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C36CA" w14:textId="77777777" w:rsidR="004E0278" w:rsidRDefault="00350CC1">
      <w:pPr>
        <w:rPr>
          <w:rFonts w:ascii="Arial" w:hAnsi="Arial" w:cs="Arial"/>
        </w:rPr>
      </w:pPr>
      <w:r w:rsidRPr="00B658A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F1CAEB" wp14:editId="23C54E71">
                <wp:simplePos x="0" y="0"/>
                <wp:positionH relativeFrom="margin">
                  <wp:posOffset>-600076</wp:posOffset>
                </wp:positionH>
                <wp:positionV relativeFrom="paragraph">
                  <wp:posOffset>0</wp:posOffset>
                </wp:positionV>
                <wp:extent cx="7134225" cy="2657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2657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6330" w14:textId="77777777" w:rsidR="00064530" w:rsidRPr="0015109D" w:rsidRDefault="00064530" w:rsidP="00032C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5109D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Administrative Rule Summary</w:t>
                            </w:r>
                          </w:p>
                          <w:p w14:paraId="6510FD67" w14:textId="77777777" w:rsidR="00064530" w:rsidRDefault="00064530" w:rsidP="00B658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7D657DF" w14:textId="5D16DB8D" w:rsidR="00064530" w:rsidRPr="0015109D" w:rsidRDefault="00064530" w:rsidP="00B658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="Arial" w:hAnsi="Arial" w:cs="Arial"/>
                                <w:b w:val="0"/>
                                <w:i/>
                                <w:strike/>
                                <w:color w:val="000000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000000"/>
                              </w:rPr>
                              <w:t>584-001-0000</w:t>
                            </w:r>
                            <w:r w:rsidRPr="0015109D">
                              <w:rPr>
                                <w:rStyle w:val="Strong"/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15109D">
                              <w:rPr>
                                <w:rStyle w:val="Strong"/>
                                <w:rFonts w:ascii="Arial" w:hAnsi="Arial" w:cs="Arial"/>
                                <w:b w:val="0"/>
                                <w:i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color w:val="000000"/>
                              </w:rPr>
                              <w:t xml:space="preserve">Notice of </w:t>
                            </w:r>
                            <w:r w:rsidR="002A45EF">
                              <w:rPr>
                                <w:rStyle w:val="Strong"/>
                                <w:rFonts w:ascii="Arial" w:hAnsi="Arial" w:cs="Arial"/>
                                <w:color w:val="000000"/>
                              </w:rPr>
                              <w:t>Rulemaking Action</w:t>
                            </w:r>
                            <w:r w:rsidRPr="0015109D">
                              <w:rPr>
                                <w:rStyle w:val="Strong"/>
                                <w:rFonts w:ascii="Arial" w:hAnsi="Arial" w:cs="Arial"/>
                                <w:b w:val="0"/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14:paraId="54F5DEBA" w14:textId="77777777" w:rsidR="00064530" w:rsidRPr="006F2764" w:rsidRDefault="00064530" w:rsidP="00B658A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6"/>
                              <w:gridCol w:w="3117"/>
                              <w:gridCol w:w="3117"/>
                            </w:tblGrid>
                            <w:tr w:rsidR="00064530" w:rsidRPr="0011737E" w14:paraId="5EF9E6E1" w14:textId="77777777" w:rsidTr="00D6699F">
                              <w:tc>
                                <w:tcPr>
                                  <w:tcW w:w="3116" w:type="dxa"/>
                                </w:tcPr>
                                <w:p w14:paraId="776E61CE" w14:textId="77777777" w:rsidR="00064530" w:rsidRPr="0011737E" w:rsidRDefault="00064530" w:rsidP="00B658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1737E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sym w:font="Wingdings" w:char="F0A8"/>
                                  </w:r>
                                  <w:r w:rsidRPr="0011737E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</w:t>
                                  </w:r>
                                  <w:r w:rsidRPr="0011737E">
                                    <w:rPr>
                                      <w:rFonts w:ascii="Arial" w:hAnsi="Arial" w:cs="Arial"/>
                                    </w:rPr>
                                    <w:t>New Rule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14:paraId="60AB0CAD" w14:textId="77777777" w:rsidR="00064530" w:rsidRPr="0011737E" w:rsidRDefault="00064530" w:rsidP="00B658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1737E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 w:rsidRPr="0011737E">
                                    <w:rPr>
                                      <w:rFonts w:ascii="Arial" w:hAnsi="Arial" w:cs="Arial"/>
                                    </w:rPr>
                                    <w:t>Amend Existing Rule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14:paraId="1D1237F8" w14:textId="77777777" w:rsidR="00064530" w:rsidRPr="0011737E" w:rsidRDefault="00064530" w:rsidP="00B658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1737E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Repeal Rule</w:t>
                                  </w:r>
                                </w:p>
                              </w:tc>
                            </w:tr>
                          </w:tbl>
                          <w:p w14:paraId="341B3203" w14:textId="77777777" w:rsidR="00064530" w:rsidRDefault="00064530" w:rsidP="00B658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5A62A0" w14:textId="50F1912E" w:rsidR="00064530" w:rsidRDefault="00064530" w:rsidP="00B023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2764">
                              <w:rPr>
                                <w:rFonts w:ascii="Arial" w:hAnsi="Arial" w:cs="Arial"/>
                                <w:b/>
                              </w:rPr>
                              <w:t>Public Comment Date: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124BA">
                              <w:rPr>
                                <w:rFonts w:ascii="Arial" w:hAnsi="Arial" w:cs="Arial"/>
                              </w:rPr>
                              <w:t>September 1, 2014 to November 6, 2014</w:t>
                            </w:r>
                          </w:p>
                          <w:p w14:paraId="30865D2E" w14:textId="77777777" w:rsidR="00064530" w:rsidRDefault="00064530" w:rsidP="00B658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B18B5F" w14:textId="77777777" w:rsidR="00064530" w:rsidRDefault="00064530" w:rsidP="00B658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2764">
                              <w:rPr>
                                <w:rFonts w:ascii="Arial" w:hAnsi="Arial" w:cs="Arial"/>
                                <w:b/>
                              </w:rPr>
                              <w:t>Prompted by: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6"/>
                              <w:gridCol w:w="3117"/>
                              <w:gridCol w:w="3117"/>
                            </w:tblGrid>
                            <w:tr w:rsidR="00064530" w:rsidRPr="0011737E" w14:paraId="1DF89BA2" w14:textId="77777777" w:rsidTr="00D6699F">
                              <w:trPr>
                                <w:trHeight w:val="562"/>
                              </w:trPr>
                              <w:tc>
                                <w:tcPr>
                                  <w:tcW w:w="3116" w:type="dxa"/>
                                </w:tcPr>
                                <w:p w14:paraId="0F3C974D" w14:textId="77777777" w:rsidR="00064530" w:rsidRPr="0011737E" w:rsidRDefault="00064530" w:rsidP="00032C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1737E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sym w:font="Wingdings" w:char="F0FE"/>
                                  </w:r>
                                  <w:r w:rsidRPr="0011737E">
                                    <w:rPr>
                                      <w:rFonts w:ascii="Arial" w:hAnsi="Arial" w:cs="Arial"/>
                                    </w:rPr>
                                    <w:t xml:space="preserve"> Staff Review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14:paraId="22852C02" w14:textId="77777777" w:rsidR="00064530" w:rsidRPr="0011737E" w:rsidRDefault="00064530" w:rsidP="00032C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5109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 w:rsidRPr="0011737E">
                                    <w:rPr>
                                      <w:rFonts w:ascii="Arial" w:hAnsi="Arial" w:cs="Arial"/>
                                    </w:rPr>
                                    <w:t>State Law Changes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14:paraId="69F603B1" w14:textId="77777777" w:rsidR="00064530" w:rsidRPr="0011737E" w:rsidRDefault="00064530" w:rsidP="00032C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5109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sym w:font="Wingdings" w:char="F0A8"/>
                                  </w:r>
                                  <w:r w:rsidRPr="0011737E">
                                    <w:rPr>
                                      <w:rFonts w:ascii="Arial" w:hAnsi="Arial" w:cs="Arial"/>
                                    </w:rPr>
                                    <w:t xml:space="preserve"> Other</w:t>
                                  </w:r>
                                </w:p>
                              </w:tc>
                            </w:tr>
                          </w:tbl>
                          <w:p w14:paraId="657752C4" w14:textId="77777777" w:rsidR="00064530" w:rsidRPr="00E04873" w:rsidRDefault="00064530" w:rsidP="00B658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F2764">
                              <w:rPr>
                                <w:rFonts w:ascii="Arial" w:hAnsi="Arial" w:cs="Arial"/>
                                <w:b/>
                              </w:rPr>
                              <w:t>Action Requested: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1007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98"/>
                              <w:gridCol w:w="3298"/>
                              <w:gridCol w:w="3479"/>
                            </w:tblGrid>
                            <w:tr w:rsidR="00064530" w:rsidRPr="001B6545" w14:paraId="6CE1F8C4" w14:textId="77777777" w:rsidTr="00D6699F">
                              <w:tc>
                                <w:tcPr>
                                  <w:tcW w:w="3298" w:type="dxa"/>
                                </w:tcPr>
                                <w:p w14:paraId="2DAF1CE5" w14:textId="77777777" w:rsidR="00064530" w:rsidRPr="0015109D" w:rsidRDefault="00064530" w:rsidP="00032C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1737E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sym w:font="Wingdings" w:char="F0FE"/>
                                  </w:r>
                                  <w:r w:rsidRPr="0015109D">
                                    <w:rPr>
                                      <w:rFonts w:ascii="Arial" w:hAnsi="Arial" w:cs="Arial"/>
                                    </w:rPr>
                                    <w:t xml:space="preserve"> First Reading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31F4420D" w14:textId="77777777" w:rsidR="00064530" w:rsidRPr="0015109D" w:rsidRDefault="00064530" w:rsidP="00032C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5109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sym w:font="Wingdings" w:char="F0A8"/>
                                  </w:r>
                                  <w:r w:rsidRPr="0015109D">
                                    <w:rPr>
                                      <w:rFonts w:ascii="Arial" w:hAnsi="Arial" w:cs="Arial"/>
                                    </w:rPr>
                                    <w:t>Adoption</w:t>
                                  </w:r>
                                </w:p>
                              </w:tc>
                              <w:tc>
                                <w:tcPr>
                                  <w:tcW w:w="3479" w:type="dxa"/>
                                </w:tcPr>
                                <w:p w14:paraId="0296C3CB" w14:textId="5E5B6D32" w:rsidR="00064530" w:rsidRPr="001B6545" w:rsidRDefault="00064530" w:rsidP="00032C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highlight w:val="yellow"/>
                                    </w:rPr>
                                  </w:pPr>
                                  <w:r w:rsidRPr="005739E6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sym w:font="Wingdings" w:char="F0A8"/>
                                  </w:r>
                                  <w:r w:rsidRPr="005739E6">
                                    <w:rPr>
                                      <w:rFonts w:ascii="Arial" w:hAnsi="Arial" w:cs="Arial"/>
                                    </w:rPr>
                                    <w:t xml:space="preserve"> Consent Agenda</w:t>
                                  </w:r>
                                </w:p>
                              </w:tc>
                            </w:tr>
                          </w:tbl>
                          <w:p w14:paraId="341175FC" w14:textId="77777777" w:rsidR="00064530" w:rsidRDefault="00064530" w:rsidP="00032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1CA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25pt;margin-top:0;width:561.75pt;height:20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" fillcolor="#eeece1 [3214]">
                <v:textbox>
                  <w:txbxContent>
                    <w:p w14:paraId="47536330" w14:textId="77777777" w:rsidR="00064530" w:rsidRPr="0015109D" w:rsidRDefault="00064530" w:rsidP="00032C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15109D">
                        <w:rPr>
                          <w:rStyle w:val="Strong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Administrative Rule Summary</w:t>
                      </w:r>
                    </w:p>
                    <w:p w14:paraId="6510FD67" w14:textId="77777777" w:rsidR="00064530" w:rsidRDefault="00064530" w:rsidP="00B658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="Arial" w:hAnsi="Arial" w:cs="Arial"/>
                          <w:color w:val="000000"/>
                        </w:rPr>
                      </w:pPr>
                    </w:p>
                    <w:p w14:paraId="57D657DF" w14:textId="5D16DB8D" w:rsidR="00064530" w:rsidRPr="0015109D" w:rsidRDefault="00064530" w:rsidP="00B658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="Arial" w:hAnsi="Arial" w:cs="Arial"/>
                          <w:b w:val="0"/>
                          <w:i/>
                          <w:strike/>
                          <w:color w:val="000000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color w:val="000000"/>
                        </w:rPr>
                        <w:t>584-001-0000</w:t>
                      </w:r>
                      <w:r w:rsidRPr="0015109D">
                        <w:rPr>
                          <w:rStyle w:val="Strong"/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15109D">
                        <w:rPr>
                          <w:rStyle w:val="Strong"/>
                          <w:rFonts w:ascii="Arial" w:hAnsi="Arial" w:cs="Arial"/>
                          <w:b w:val="0"/>
                          <w:i/>
                          <w:color w:val="000000"/>
                        </w:rPr>
                        <w:t xml:space="preserve">– </w:t>
                      </w:r>
                      <w:r>
                        <w:rPr>
                          <w:rStyle w:val="Strong"/>
                          <w:rFonts w:ascii="Arial" w:hAnsi="Arial" w:cs="Arial"/>
                          <w:color w:val="000000"/>
                        </w:rPr>
                        <w:t xml:space="preserve">Notice of </w:t>
                      </w:r>
                      <w:r w:rsidR="002A45EF">
                        <w:rPr>
                          <w:rStyle w:val="Strong"/>
                          <w:rFonts w:ascii="Arial" w:hAnsi="Arial" w:cs="Arial"/>
                          <w:color w:val="000000"/>
                        </w:rPr>
                        <w:t>Rulemaking Action</w:t>
                      </w:r>
                      <w:r w:rsidRPr="0015109D">
                        <w:rPr>
                          <w:rStyle w:val="Strong"/>
                          <w:rFonts w:ascii="Arial" w:hAnsi="Arial" w:cs="Arial"/>
                          <w:b w:val="0"/>
                          <w:i/>
                          <w:color w:val="000000"/>
                        </w:rPr>
                        <w:t xml:space="preserve"> </w:t>
                      </w:r>
                    </w:p>
                    <w:p w14:paraId="54F5DEBA" w14:textId="77777777" w:rsidR="00064530" w:rsidRPr="006F2764" w:rsidRDefault="00064530" w:rsidP="00B658A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6"/>
                        <w:gridCol w:w="3117"/>
                        <w:gridCol w:w="3117"/>
                      </w:tblGrid>
                      <w:tr w:rsidR="00064530" w:rsidRPr="0011737E" w14:paraId="5EF9E6E1" w14:textId="77777777" w:rsidTr="00D6699F">
                        <w:tc>
                          <w:tcPr>
                            <w:tcW w:w="3116" w:type="dxa"/>
                          </w:tcPr>
                          <w:p w14:paraId="776E61CE" w14:textId="77777777" w:rsidR="00064530" w:rsidRPr="0011737E" w:rsidRDefault="00064530" w:rsidP="00B658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1737E">
                              <w:rPr>
                                <w:rFonts w:ascii="Arial" w:hAnsi="Arial" w:cs="Arial"/>
                                <w:sz w:val="28"/>
                              </w:rPr>
                              <w:sym w:font="Wingdings" w:char="F0A8"/>
                            </w:r>
                            <w:r w:rsidRPr="0011737E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r w:rsidRPr="0011737E">
                              <w:rPr>
                                <w:rFonts w:ascii="Arial" w:hAnsi="Arial" w:cs="Arial"/>
                              </w:rPr>
                              <w:t>New Rule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14:paraId="60AB0CAD" w14:textId="77777777" w:rsidR="00064530" w:rsidRPr="0011737E" w:rsidRDefault="00064530" w:rsidP="00B658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1737E">
                              <w:rPr>
                                <w:rFonts w:ascii="Arial" w:hAnsi="Arial" w:cs="Arial"/>
                                <w:sz w:val="32"/>
                              </w:rPr>
                              <w:sym w:font="Wingdings" w:char="F0FE"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11737E">
                              <w:rPr>
                                <w:rFonts w:ascii="Arial" w:hAnsi="Arial" w:cs="Arial"/>
                              </w:rPr>
                              <w:t>Amend Existing Rule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14:paraId="1D1237F8" w14:textId="77777777" w:rsidR="00064530" w:rsidRPr="0011737E" w:rsidRDefault="00064530" w:rsidP="00B658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1737E">
                              <w:rPr>
                                <w:rFonts w:ascii="Arial" w:hAnsi="Arial" w:cs="Arial"/>
                                <w:sz w:val="28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Repeal Rule</w:t>
                            </w:r>
                          </w:p>
                        </w:tc>
                      </w:tr>
                    </w:tbl>
                    <w:p w14:paraId="341B3203" w14:textId="77777777" w:rsidR="00064530" w:rsidRDefault="00064530" w:rsidP="00B658AA">
                      <w:pPr>
                        <w:rPr>
                          <w:rFonts w:ascii="Arial" w:hAnsi="Arial" w:cs="Arial"/>
                        </w:rPr>
                      </w:pPr>
                    </w:p>
                    <w:p w14:paraId="125A62A0" w14:textId="50F1912E" w:rsidR="00064530" w:rsidRDefault="00064530" w:rsidP="00B0236C">
                      <w:pPr>
                        <w:rPr>
                          <w:rFonts w:ascii="Arial" w:hAnsi="Arial" w:cs="Arial"/>
                        </w:rPr>
                      </w:pPr>
                      <w:r w:rsidRPr="006F2764">
                        <w:rPr>
                          <w:rFonts w:ascii="Arial" w:hAnsi="Arial" w:cs="Arial"/>
                          <w:b/>
                        </w:rPr>
                        <w:t>Public Comment Date: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4124BA">
                        <w:rPr>
                          <w:rFonts w:ascii="Arial" w:hAnsi="Arial" w:cs="Arial"/>
                        </w:rPr>
                        <w:t>September 1, 2014 to November 6, 2014</w:t>
                      </w:r>
                    </w:p>
                    <w:p w14:paraId="30865D2E" w14:textId="77777777" w:rsidR="00064530" w:rsidRDefault="00064530" w:rsidP="00B658AA">
                      <w:pPr>
                        <w:rPr>
                          <w:rFonts w:ascii="Arial" w:hAnsi="Arial" w:cs="Arial"/>
                        </w:rPr>
                      </w:pPr>
                    </w:p>
                    <w:p w14:paraId="2DB18B5F" w14:textId="77777777" w:rsidR="00064530" w:rsidRDefault="00064530" w:rsidP="00B658AA">
                      <w:pPr>
                        <w:rPr>
                          <w:rFonts w:ascii="Arial" w:hAnsi="Arial" w:cs="Arial"/>
                        </w:rPr>
                      </w:pPr>
                      <w:r w:rsidRPr="006F2764">
                        <w:rPr>
                          <w:rFonts w:ascii="Arial" w:hAnsi="Arial" w:cs="Arial"/>
                          <w:b/>
                        </w:rPr>
                        <w:t>Prompted by: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6"/>
                        <w:gridCol w:w="3117"/>
                        <w:gridCol w:w="3117"/>
                      </w:tblGrid>
                      <w:tr w:rsidR="00064530" w:rsidRPr="0011737E" w14:paraId="1DF89BA2" w14:textId="77777777" w:rsidTr="00D6699F">
                        <w:trPr>
                          <w:trHeight w:val="562"/>
                        </w:trPr>
                        <w:tc>
                          <w:tcPr>
                            <w:tcW w:w="3116" w:type="dxa"/>
                          </w:tcPr>
                          <w:p w14:paraId="0F3C974D" w14:textId="77777777" w:rsidR="00064530" w:rsidRPr="0011737E" w:rsidRDefault="00064530" w:rsidP="00032C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1737E">
                              <w:rPr>
                                <w:rFonts w:ascii="Arial" w:hAnsi="Arial" w:cs="Arial"/>
                                <w:sz w:val="32"/>
                              </w:rPr>
                              <w:sym w:font="Wingdings" w:char="F0FE"/>
                            </w:r>
                            <w:r w:rsidRPr="0011737E">
                              <w:rPr>
                                <w:rFonts w:ascii="Arial" w:hAnsi="Arial" w:cs="Arial"/>
                              </w:rPr>
                              <w:t xml:space="preserve"> Staff Review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14:paraId="22852C02" w14:textId="77777777" w:rsidR="00064530" w:rsidRPr="0011737E" w:rsidRDefault="00064530" w:rsidP="00032C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10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11737E">
                              <w:rPr>
                                <w:rFonts w:ascii="Arial" w:hAnsi="Arial" w:cs="Arial"/>
                              </w:rPr>
                              <w:t>State Law Changes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14:paraId="69F603B1" w14:textId="77777777" w:rsidR="00064530" w:rsidRPr="0011737E" w:rsidRDefault="00064530" w:rsidP="00032C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10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11737E">
                              <w:rPr>
                                <w:rFonts w:ascii="Arial" w:hAnsi="Arial" w:cs="Arial"/>
                              </w:rPr>
                              <w:t xml:space="preserve"> Other</w:t>
                            </w:r>
                          </w:p>
                        </w:tc>
                      </w:tr>
                    </w:tbl>
                    <w:p w14:paraId="657752C4" w14:textId="77777777" w:rsidR="00064530" w:rsidRPr="00E04873" w:rsidRDefault="00064530" w:rsidP="00B658AA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6F2764">
                        <w:rPr>
                          <w:rFonts w:ascii="Arial" w:hAnsi="Arial" w:cs="Arial"/>
                          <w:b/>
                        </w:rPr>
                        <w:t>Action Requested: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1007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98"/>
                        <w:gridCol w:w="3298"/>
                        <w:gridCol w:w="3479"/>
                      </w:tblGrid>
                      <w:tr w:rsidR="00064530" w:rsidRPr="001B6545" w14:paraId="6CE1F8C4" w14:textId="77777777" w:rsidTr="00D6699F">
                        <w:tc>
                          <w:tcPr>
                            <w:tcW w:w="3298" w:type="dxa"/>
                          </w:tcPr>
                          <w:p w14:paraId="2DAF1CE5" w14:textId="77777777" w:rsidR="00064530" w:rsidRPr="0015109D" w:rsidRDefault="00064530" w:rsidP="00032C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1737E">
                              <w:rPr>
                                <w:rFonts w:ascii="Arial" w:hAnsi="Arial" w:cs="Arial"/>
                                <w:sz w:val="32"/>
                              </w:rPr>
                              <w:sym w:font="Wingdings" w:char="F0FE"/>
                            </w:r>
                            <w:r w:rsidRPr="0015109D">
                              <w:rPr>
                                <w:rFonts w:ascii="Arial" w:hAnsi="Arial" w:cs="Arial"/>
                              </w:rPr>
                              <w:t xml:space="preserve"> First Reading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14:paraId="31F4420D" w14:textId="77777777" w:rsidR="00064530" w:rsidRPr="0015109D" w:rsidRDefault="00064530" w:rsidP="00032C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10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15109D">
                              <w:rPr>
                                <w:rFonts w:ascii="Arial" w:hAnsi="Arial" w:cs="Arial"/>
                              </w:rPr>
                              <w:t>Adoption</w:t>
                            </w:r>
                          </w:p>
                        </w:tc>
                        <w:tc>
                          <w:tcPr>
                            <w:tcW w:w="3479" w:type="dxa"/>
                          </w:tcPr>
                          <w:p w14:paraId="0296C3CB" w14:textId="5E5B6D32" w:rsidR="00064530" w:rsidRPr="001B6545" w:rsidRDefault="00064530" w:rsidP="00032C00">
                            <w:pPr>
                              <w:jc w:val="center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5739E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5739E6">
                              <w:rPr>
                                <w:rFonts w:ascii="Arial" w:hAnsi="Arial" w:cs="Arial"/>
                              </w:rPr>
                              <w:t xml:space="preserve"> Consent Agenda</w:t>
                            </w:r>
                          </w:p>
                        </w:tc>
                      </w:tr>
                    </w:tbl>
                    <w:p w14:paraId="341175FC" w14:textId="77777777" w:rsidR="00064530" w:rsidRDefault="00064530" w:rsidP="00032C0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CEBA4D" w14:textId="77777777" w:rsidR="004E0278" w:rsidRPr="00E262C9" w:rsidRDefault="006F2764">
      <w:pPr>
        <w:rPr>
          <w:rFonts w:ascii="Arial" w:hAnsi="Arial" w:cs="Arial"/>
        </w:rPr>
      </w:pPr>
      <w:r>
        <w:rPr>
          <w:rFonts w:ascii="Arial" w:hAnsi="Arial" w:cs="Arial"/>
          <w:b/>
        </w:rPr>
        <w:t>Summary of Proposed Action:</w:t>
      </w:r>
      <w:r w:rsidR="00E262C9">
        <w:rPr>
          <w:rFonts w:ascii="Arial" w:hAnsi="Arial" w:cs="Arial"/>
          <w:b/>
        </w:rPr>
        <w:t xml:space="preserve">  </w:t>
      </w:r>
      <w:r w:rsidR="00CD536B" w:rsidRPr="00CD536B">
        <w:rPr>
          <w:rFonts w:ascii="Arial" w:hAnsi="Arial" w:cs="Arial"/>
        </w:rPr>
        <w:t>Updates language related to Agency's rule</w:t>
      </w:r>
      <w:bookmarkStart w:id="0" w:name="_GoBack"/>
      <w:bookmarkEnd w:id="0"/>
      <w:r w:rsidR="00CD536B" w:rsidRPr="00CD536B">
        <w:rPr>
          <w:rFonts w:ascii="Arial" w:hAnsi="Arial" w:cs="Arial"/>
        </w:rPr>
        <w:t>making notice. Deletes spe</w:t>
      </w:r>
      <w:r w:rsidR="00A96445">
        <w:rPr>
          <w:rFonts w:ascii="Arial" w:hAnsi="Arial" w:cs="Arial"/>
        </w:rPr>
        <w:t xml:space="preserve">cific members of agency mailing rulemaking notice </w:t>
      </w:r>
      <w:r w:rsidR="00CD536B" w:rsidRPr="00CD536B">
        <w:rPr>
          <w:rFonts w:ascii="Arial" w:hAnsi="Arial" w:cs="Arial"/>
        </w:rPr>
        <w:t>list and adds g</w:t>
      </w:r>
      <w:r w:rsidR="00A96445">
        <w:rPr>
          <w:rFonts w:ascii="Arial" w:hAnsi="Arial" w:cs="Arial"/>
        </w:rPr>
        <w:t>eneral requirements for the list</w:t>
      </w:r>
      <w:r w:rsidR="00CD536B" w:rsidRPr="00CD536B">
        <w:rPr>
          <w:rFonts w:ascii="Arial" w:hAnsi="Arial" w:cs="Arial"/>
        </w:rPr>
        <w:t>.</w:t>
      </w:r>
    </w:p>
    <w:p w14:paraId="64CDEA6C" w14:textId="77777777" w:rsidR="006F2764" w:rsidRDefault="006F2764">
      <w:pPr>
        <w:rPr>
          <w:rFonts w:ascii="Arial" w:hAnsi="Arial" w:cs="Arial"/>
          <w:b/>
        </w:rPr>
      </w:pPr>
    </w:p>
    <w:p w14:paraId="4AA711E4" w14:textId="27EEEAD9" w:rsidR="006F2764" w:rsidRDefault="006F2764">
      <w:pPr>
        <w:rPr>
          <w:rFonts w:ascii="Arial" w:hAnsi="Arial" w:cs="Arial"/>
        </w:rPr>
      </w:pPr>
      <w:r>
        <w:rPr>
          <w:rFonts w:ascii="Arial" w:hAnsi="Arial" w:cs="Arial"/>
          <w:b/>
        </w:rPr>
        <w:t>Background:</w:t>
      </w:r>
      <w:r w:rsidR="00E262C9">
        <w:rPr>
          <w:rFonts w:ascii="Arial" w:hAnsi="Arial" w:cs="Arial"/>
          <w:b/>
        </w:rPr>
        <w:t xml:space="preserve">  </w:t>
      </w:r>
      <w:r w:rsidR="00CD536B" w:rsidRPr="00CD536B">
        <w:rPr>
          <w:rFonts w:ascii="Arial" w:hAnsi="Arial" w:cs="Arial"/>
        </w:rPr>
        <w:t>Over the years, the age</w:t>
      </w:r>
      <w:r w:rsidR="00A96445">
        <w:rPr>
          <w:rFonts w:ascii="Arial" w:hAnsi="Arial" w:cs="Arial"/>
        </w:rPr>
        <w:t>ncy mailing list in the rule has</w:t>
      </w:r>
      <w:r w:rsidR="00CD536B" w:rsidRPr="00CD536B">
        <w:rPr>
          <w:rFonts w:ascii="Arial" w:hAnsi="Arial" w:cs="Arial"/>
        </w:rPr>
        <w:t xml:space="preserve"> become outdated.  This rule updates notice language and allows the agency to have more flexibility with </w:t>
      </w:r>
      <w:r w:rsidR="00A96445">
        <w:rPr>
          <w:rFonts w:ascii="Arial" w:hAnsi="Arial" w:cs="Arial"/>
        </w:rPr>
        <w:t xml:space="preserve">keeping </w:t>
      </w:r>
      <w:r w:rsidR="00CD536B" w:rsidRPr="00CD536B">
        <w:rPr>
          <w:rFonts w:ascii="Arial" w:hAnsi="Arial" w:cs="Arial"/>
        </w:rPr>
        <w:t>the mailing list</w:t>
      </w:r>
      <w:r w:rsidR="00A96445">
        <w:rPr>
          <w:rFonts w:ascii="Arial" w:hAnsi="Arial" w:cs="Arial"/>
        </w:rPr>
        <w:t xml:space="preserve"> current</w:t>
      </w:r>
      <w:r w:rsidR="00CD536B" w:rsidRPr="00CD536B">
        <w:rPr>
          <w:rFonts w:ascii="Arial" w:hAnsi="Arial" w:cs="Arial"/>
        </w:rPr>
        <w:t>.</w:t>
      </w:r>
      <w:r w:rsidR="00CD536B">
        <w:rPr>
          <w:rFonts w:ascii="Arial" w:hAnsi="Arial" w:cs="Arial"/>
          <w:b/>
        </w:rPr>
        <w:t xml:space="preserve">  </w:t>
      </w:r>
    </w:p>
    <w:p w14:paraId="06663DCF" w14:textId="77777777" w:rsidR="00CD536B" w:rsidRDefault="00CD536B">
      <w:pPr>
        <w:rPr>
          <w:rFonts w:ascii="Arial" w:hAnsi="Arial" w:cs="Arial"/>
          <w:b/>
        </w:rPr>
      </w:pPr>
    </w:p>
    <w:p w14:paraId="1B5DE9D8" w14:textId="77777777" w:rsidR="006F2764" w:rsidRDefault="006F27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Issues/Concerns that Surfaced (if any):</w:t>
      </w:r>
    </w:p>
    <w:p w14:paraId="7CE0CD6B" w14:textId="77777777" w:rsidR="006F2764" w:rsidRDefault="006F2764">
      <w:pPr>
        <w:rPr>
          <w:rFonts w:ascii="Arial" w:hAnsi="Arial" w:cs="Arial"/>
          <w:b/>
        </w:rPr>
      </w:pPr>
    </w:p>
    <w:p w14:paraId="57358CC9" w14:textId="77777777" w:rsidR="006F2764" w:rsidRDefault="006F27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Changed Since Last Commission Meeting?</w:t>
      </w:r>
    </w:p>
    <w:p w14:paraId="3C66F23B" w14:textId="77777777" w:rsidR="006F2764" w:rsidRDefault="006F2764">
      <w:pPr>
        <w:rPr>
          <w:rFonts w:ascii="Arial" w:hAnsi="Arial" w:cs="Arial"/>
          <w:b/>
        </w:rPr>
      </w:pPr>
    </w:p>
    <w:p w14:paraId="54679AE6" w14:textId="77777777" w:rsidR="006F2764" w:rsidRDefault="00CD536B">
      <w:pPr>
        <w:rPr>
          <w:rFonts w:ascii="Arial" w:hAnsi="Arial" w:cs="Arial"/>
        </w:rPr>
      </w:pPr>
      <w:r w:rsidRPr="0011737E">
        <w:rPr>
          <w:rFonts w:ascii="Arial" w:hAnsi="Arial" w:cs="Arial"/>
          <w:sz w:val="32"/>
        </w:rPr>
        <w:sym w:font="Wingdings" w:char="F0FE"/>
      </w:r>
      <w:r w:rsidR="00F40AD0">
        <w:rPr>
          <w:rFonts w:ascii="Arial" w:hAnsi="Arial" w:cs="Arial"/>
        </w:rPr>
        <w:t xml:space="preserve"> </w:t>
      </w:r>
      <w:r w:rsidR="006F2764">
        <w:rPr>
          <w:rFonts w:ascii="Arial" w:hAnsi="Arial" w:cs="Arial"/>
        </w:rPr>
        <w:t>N/A; First reading – Hasn’t been before the Commission</w:t>
      </w:r>
    </w:p>
    <w:p w14:paraId="25AE3EC0" w14:textId="77777777" w:rsidR="006F2764" w:rsidRDefault="0015109D">
      <w:pPr>
        <w:rPr>
          <w:rFonts w:ascii="Arial" w:hAnsi="Arial" w:cs="Arial"/>
        </w:rPr>
      </w:pPr>
      <w:r w:rsidRPr="0015109D">
        <w:rPr>
          <w:rFonts w:ascii="Arial" w:hAnsi="Arial" w:cs="Arial"/>
          <w:sz w:val="32"/>
          <w:szCs w:val="32"/>
        </w:rPr>
        <w:sym w:font="Wingdings" w:char="F0A8"/>
      </w:r>
      <w:r w:rsidRPr="001510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F2764">
        <w:rPr>
          <w:rFonts w:ascii="Arial" w:hAnsi="Arial" w:cs="Arial"/>
        </w:rPr>
        <w:t>No; same as last meeting considered</w:t>
      </w:r>
    </w:p>
    <w:p w14:paraId="28AA1362" w14:textId="77777777" w:rsidR="006F2764" w:rsidRDefault="00CD536B">
      <w:pPr>
        <w:rPr>
          <w:rFonts w:ascii="Arial" w:hAnsi="Arial" w:cs="Arial"/>
        </w:rPr>
      </w:pPr>
      <w:r w:rsidRPr="0015109D">
        <w:rPr>
          <w:rFonts w:ascii="Arial" w:hAnsi="Arial" w:cs="Arial"/>
          <w:sz w:val="32"/>
          <w:szCs w:val="32"/>
        </w:rPr>
        <w:sym w:font="Wingdings" w:char="F0A8"/>
      </w:r>
      <w:r w:rsidR="0015109D">
        <w:rPr>
          <w:rFonts w:ascii="Arial" w:hAnsi="Arial" w:cs="Arial"/>
        </w:rPr>
        <w:t xml:space="preserve"> </w:t>
      </w:r>
      <w:r w:rsidR="006F2764">
        <w:rPr>
          <w:rFonts w:ascii="Arial" w:hAnsi="Arial" w:cs="Arial"/>
        </w:rPr>
        <w:t>Yes – As follows</w:t>
      </w:r>
      <w:r w:rsidR="00436ED8">
        <w:rPr>
          <w:rFonts w:ascii="Arial" w:hAnsi="Arial" w:cs="Arial"/>
        </w:rPr>
        <w:t xml:space="preserve"> </w:t>
      </w:r>
    </w:p>
    <w:p w14:paraId="1FB662F5" w14:textId="77777777" w:rsidR="006F2764" w:rsidRDefault="006F2764">
      <w:pPr>
        <w:rPr>
          <w:rFonts w:ascii="Arial" w:hAnsi="Arial" w:cs="Arial"/>
        </w:rPr>
      </w:pPr>
    </w:p>
    <w:p w14:paraId="32FF0801" w14:textId="77777777" w:rsidR="006F2764" w:rsidRDefault="006F27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Fiscal Impact</w:t>
      </w:r>
      <w:r w:rsidRPr="00E04873">
        <w:rPr>
          <w:rFonts w:ascii="Arial" w:hAnsi="Arial" w:cs="Arial"/>
        </w:rPr>
        <w:t>:</w:t>
      </w:r>
      <w:r w:rsidR="00E04873" w:rsidRPr="00E04873">
        <w:rPr>
          <w:rFonts w:ascii="Arial" w:hAnsi="Arial" w:cs="Arial"/>
        </w:rPr>
        <w:t xml:space="preserve"> N/A</w:t>
      </w:r>
    </w:p>
    <w:p w14:paraId="7CE2CE46" w14:textId="77777777" w:rsidR="006F2764" w:rsidRDefault="006F2764">
      <w:pPr>
        <w:rPr>
          <w:rFonts w:ascii="Arial" w:hAnsi="Arial" w:cs="Arial"/>
          <w:b/>
        </w:rPr>
      </w:pPr>
    </w:p>
    <w:p w14:paraId="24105150" w14:textId="77777777" w:rsidR="006F2764" w:rsidRDefault="006F27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 Recommendation:</w:t>
      </w:r>
    </w:p>
    <w:p w14:paraId="210C2389" w14:textId="77777777" w:rsidR="006F2764" w:rsidRDefault="006F2764">
      <w:pPr>
        <w:rPr>
          <w:rFonts w:ascii="Arial" w:hAnsi="Arial" w:cs="Arial"/>
          <w:b/>
        </w:rPr>
      </w:pPr>
    </w:p>
    <w:p w14:paraId="69BBFE75" w14:textId="77777777" w:rsidR="006F2764" w:rsidRPr="00436ED8" w:rsidRDefault="00CD536B" w:rsidP="00436ED8">
      <w:pPr>
        <w:rPr>
          <w:rFonts w:ascii="Arial" w:hAnsi="Arial" w:cs="Arial"/>
        </w:rPr>
      </w:pPr>
      <w:r w:rsidRPr="0015109D">
        <w:rPr>
          <w:rFonts w:ascii="Arial" w:hAnsi="Arial" w:cs="Arial"/>
          <w:sz w:val="32"/>
          <w:szCs w:val="32"/>
        </w:rPr>
        <w:sym w:font="Wingdings" w:char="F0A8"/>
      </w:r>
      <w:r w:rsidR="00436ED8" w:rsidRPr="00436ED8">
        <w:rPr>
          <w:rFonts w:ascii="Arial" w:hAnsi="Arial" w:cs="Arial"/>
        </w:rPr>
        <w:t xml:space="preserve">  </w:t>
      </w:r>
      <w:r w:rsidR="00436ED8">
        <w:rPr>
          <w:rFonts w:ascii="Arial" w:hAnsi="Arial" w:cs="Arial"/>
        </w:rPr>
        <w:t xml:space="preserve"> Adopt </w:t>
      </w:r>
      <w:r w:rsidR="006F2764" w:rsidRPr="00436ED8">
        <w:rPr>
          <w:rFonts w:ascii="Arial" w:hAnsi="Arial" w:cs="Arial"/>
        </w:rPr>
        <w:t>rule as presented</w:t>
      </w:r>
    </w:p>
    <w:p w14:paraId="6C1DB77A" w14:textId="77777777" w:rsidR="006F2764" w:rsidRDefault="00CD536B">
      <w:pPr>
        <w:rPr>
          <w:rFonts w:ascii="Arial" w:hAnsi="Arial" w:cs="Arial"/>
        </w:rPr>
      </w:pPr>
      <w:r w:rsidRPr="0011737E">
        <w:rPr>
          <w:rFonts w:ascii="Arial" w:hAnsi="Arial" w:cs="Arial"/>
          <w:sz w:val="32"/>
        </w:rPr>
        <w:sym w:font="Wingdings" w:char="F0FE"/>
      </w:r>
      <w:r w:rsidR="00436ED8">
        <w:rPr>
          <w:rFonts w:ascii="Arial" w:hAnsi="Arial" w:cs="Arial"/>
          <w:sz w:val="32"/>
          <w:szCs w:val="32"/>
        </w:rPr>
        <w:t xml:space="preserve">  </w:t>
      </w:r>
      <w:r w:rsidR="006F2764">
        <w:rPr>
          <w:rFonts w:ascii="Arial" w:hAnsi="Arial" w:cs="Arial"/>
        </w:rPr>
        <w:t>Adopt rule in the future</w:t>
      </w:r>
    </w:p>
    <w:p w14:paraId="4B14AF84" w14:textId="77777777" w:rsidR="006F2764" w:rsidRDefault="00436ED8">
      <w:pPr>
        <w:rPr>
          <w:rFonts w:ascii="Arial" w:hAnsi="Arial" w:cs="Arial"/>
        </w:rPr>
      </w:pPr>
      <w:r w:rsidRPr="0015109D">
        <w:rPr>
          <w:rFonts w:ascii="Arial" w:hAnsi="Arial" w:cs="Arial"/>
          <w:sz w:val="32"/>
          <w:szCs w:val="32"/>
        </w:rPr>
        <w:sym w:font="Wingdings" w:char="F0A8"/>
      </w:r>
      <w:r>
        <w:rPr>
          <w:rFonts w:ascii="Arial" w:hAnsi="Arial" w:cs="Arial"/>
          <w:sz w:val="32"/>
          <w:szCs w:val="32"/>
        </w:rPr>
        <w:t xml:space="preserve">  </w:t>
      </w:r>
      <w:r w:rsidR="006F2764">
        <w:rPr>
          <w:rFonts w:ascii="Arial" w:hAnsi="Arial" w:cs="Arial"/>
        </w:rPr>
        <w:t>No recommendation</w:t>
      </w:r>
    </w:p>
    <w:p w14:paraId="739E3FE1" w14:textId="77777777" w:rsidR="00E262C9" w:rsidRDefault="00436ED8">
      <w:pPr>
        <w:rPr>
          <w:rFonts w:ascii="Arial" w:hAnsi="Arial" w:cs="Arial"/>
        </w:rPr>
      </w:pPr>
      <w:r w:rsidRPr="0015109D">
        <w:rPr>
          <w:rFonts w:ascii="Arial" w:hAnsi="Arial" w:cs="Arial"/>
          <w:sz w:val="32"/>
          <w:szCs w:val="32"/>
        </w:rPr>
        <w:sym w:font="Wingdings" w:char="F0A8"/>
      </w:r>
      <w:r w:rsidR="00D6219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9E1016">
        <w:rPr>
          <w:rFonts w:ascii="Arial" w:hAnsi="Arial" w:cs="Arial"/>
        </w:rPr>
        <w:t xml:space="preserve">File as Temporary Rule and </w:t>
      </w:r>
      <w:r w:rsidR="00D6219C">
        <w:rPr>
          <w:rFonts w:ascii="Arial" w:hAnsi="Arial" w:cs="Arial"/>
        </w:rPr>
        <w:t>Refer Rule to Public Comment</w:t>
      </w:r>
    </w:p>
    <w:p w14:paraId="19058E48" w14:textId="77777777" w:rsidR="00B658AA" w:rsidRDefault="00B658AA">
      <w:pPr>
        <w:rPr>
          <w:rFonts w:ascii="Arial" w:hAnsi="Arial" w:cs="Arial"/>
        </w:rPr>
      </w:pPr>
    </w:p>
    <w:p w14:paraId="0530173C" w14:textId="77777777" w:rsidR="00B658AA" w:rsidRDefault="00B658AA">
      <w:pPr>
        <w:rPr>
          <w:rFonts w:ascii="Arial" w:hAnsi="Arial" w:cs="Arial"/>
        </w:rPr>
      </w:pPr>
    </w:p>
    <w:p w14:paraId="20F7F951" w14:textId="77777777" w:rsidR="00032C00" w:rsidRDefault="00032C0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14:paraId="64246BD2" w14:textId="13B4574F" w:rsidR="00D6219C" w:rsidRDefault="00D6219C" w:rsidP="00D621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Copy of </w:t>
      </w:r>
      <w:r w:rsidR="0068171B">
        <w:rPr>
          <w:rFonts w:ascii="Arial" w:hAnsi="Arial" w:cs="Arial"/>
          <w:b/>
        </w:rPr>
        <w:t>Proposed Rule</w:t>
      </w:r>
    </w:p>
    <w:p w14:paraId="2C54ABD2" w14:textId="77777777" w:rsidR="0068171B" w:rsidRPr="00D6219C" w:rsidRDefault="0068171B" w:rsidP="00D6219C">
      <w:pPr>
        <w:jc w:val="center"/>
        <w:rPr>
          <w:rFonts w:ascii="Arial" w:hAnsi="Arial" w:cs="Arial"/>
          <w:b/>
        </w:rPr>
      </w:pPr>
    </w:p>
    <w:p w14:paraId="5B761178" w14:textId="31FB7053" w:rsidR="0068171B" w:rsidRDefault="00CD536B" w:rsidP="0068171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  <w:r w:rsidRPr="00A96445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584-001-0000 </w:t>
      </w:r>
      <w:r w:rsidRPr="00A96445">
        <w:rPr>
          <w:rStyle w:val="Strong"/>
          <w:rFonts w:asciiTheme="minorHAnsi" w:hAnsiTheme="minorHAnsi" w:cstheme="minorHAnsi"/>
          <w:strike/>
          <w:color w:val="000000"/>
          <w:sz w:val="22"/>
          <w:szCs w:val="22"/>
        </w:rPr>
        <w:t>Giving Reasonable Notice to Interested Persons on Any Proposal by the Teacher Standards and Practices Commission to Adopt, Amend, or Repeal Any Rule</w:t>
      </w:r>
      <w:r w:rsidR="0068171B" w:rsidRPr="0068171B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8171B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8171B" w:rsidRPr="005739E6">
        <w:rPr>
          <w:rStyle w:val="Strong"/>
          <w:rFonts w:asciiTheme="minorHAnsi" w:hAnsiTheme="minorHAnsi" w:cstheme="minorHAnsi"/>
          <w:color w:val="000000"/>
          <w:sz w:val="22"/>
          <w:szCs w:val="22"/>
          <w:highlight w:val="yellow"/>
        </w:rPr>
        <w:t>Notice of Rulemaking Action</w:t>
      </w:r>
    </w:p>
    <w:p w14:paraId="1610F6FF" w14:textId="77777777" w:rsidR="0068171B" w:rsidRPr="00A96445" w:rsidRDefault="0068171B" w:rsidP="0068171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691A57F" w14:textId="77777777" w:rsidR="00CD536B" w:rsidRPr="00A96445" w:rsidRDefault="00CD536B" w:rsidP="005739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color w:val="000000"/>
          <w:sz w:val="22"/>
          <w:szCs w:val="22"/>
        </w:rPr>
        <w:t xml:space="preserve">Prior to the adoption, amendment, or repeal of any permanent rule, the </w:t>
      </w:r>
      <w:r w:rsidR="00E414BA" w:rsidRPr="00A964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Teacher Standards and Practices </w:t>
      </w:r>
      <w:r w:rsidRPr="00A96445">
        <w:rPr>
          <w:rFonts w:asciiTheme="minorHAnsi" w:hAnsiTheme="minorHAnsi" w:cstheme="minorHAnsi"/>
          <w:b/>
          <w:color w:val="000000"/>
          <w:sz w:val="22"/>
          <w:szCs w:val="22"/>
        </w:rPr>
        <w:t>Commission</w:t>
      </w:r>
      <w:r w:rsidRPr="00A96445">
        <w:rPr>
          <w:rFonts w:asciiTheme="minorHAnsi" w:hAnsiTheme="minorHAnsi" w:cstheme="minorHAnsi"/>
          <w:color w:val="000000"/>
          <w:sz w:val="22"/>
          <w:szCs w:val="22"/>
        </w:rPr>
        <w:t xml:space="preserve"> shall give notice of the proposed adoption, amendment, or repeal: </w:t>
      </w:r>
    </w:p>
    <w:p w14:paraId="1C869A7B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color w:val="000000"/>
          <w:sz w:val="22"/>
          <w:szCs w:val="22"/>
        </w:rPr>
        <w:t>(1) In the Secretary of State's Bulletin referred to in ORS 183.360 at least 21 days prior to</w:t>
      </w:r>
      <w:r w:rsidR="005D5575">
        <w:rPr>
          <w:rFonts w:asciiTheme="minorHAnsi" w:hAnsiTheme="minorHAnsi" w:cstheme="minorHAnsi"/>
          <w:color w:val="000000"/>
          <w:sz w:val="22"/>
          <w:szCs w:val="22"/>
        </w:rPr>
        <w:t xml:space="preserve"> the effective date of the rule.</w:t>
      </w:r>
    </w:p>
    <w:p w14:paraId="72E13400" w14:textId="77777777" w:rsidR="00E414BA" w:rsidRPr="00A96445" w:rsidRDefault="00E414BA" w:rsidP="00CD536B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(2) By sending a copy of the notice to legislators </w:t>
      </w:r>
      <w:r w:rsidR="00EF030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as </w:t>
      </w:r>
      <w:r w:rsidRPr="00A964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specified in ORS 183.335(15) at least 49 days before </w:t>
      </w:r>
      <w:r w:rsidR="005D5575">
        <w:rPr>
          <w:rFonts w:asciiTheme="minorHAnsi" w:hAnsiTheme="minorHAnsi" w:cstheme="minorHAnsi"/>
          <w:b/>
          <w:color w:val="000000"/>
          <w:sz w:val="22"/>
          <w:szCs w:val="22"/>
        </w:rPr>
        <w:t>the effective date of the rule.</w:t>
      </w:r>
    </w:p>
    <w:p w14:paraId="4494E39A" w14:textId="77777777" w:rsidR="005D5575" w:rsidRPr="005D5575" w:rsidRDefault="00CD536B" w:rsidP="00CD536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>(2)</w:t>
      </w:r>
      <w:r w:rsidRPr="00A964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414BA" w:rsidRPr="00A96445">
        <w:rPr>
          <w:rFonts w:asciiTheme="minorHAnsi" w:hAnsiTheme="minorHAnsi" w:cstheme="minorHAnsi"/>
          <w:b/>
          <w:color w:val="000000"/>
          <w:sz w:val="22"/>
          <w:szCs w:val="22"/>
        </w:rPr>
        <w:t>(3)</w:t>
      </w:r>
      <w:r w:rsidR="00E414BA" w:rsidRPr="00A964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96445">
        <w:rPr>
          <w:rFonts w:asciiTheme="minorHAnsi" w:hAnsiTheme="minorHAnsi" w:cstheme="minorHAnsi"/>
          <w:color w:val="000000"/>
          <w:sz w:val="22"/>
          <w:szCs w:val="22"/>
        </w:rPr>
        <w:t xml:space="preserve">By </w:t>
      </w: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>mailing</w:t>
      </w:r>
      <w:r w:rsidRPr="00A964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414BA" w:rsidRPr="00A96445">
        <w:rPr>
          <w:rFonts w:asciiTheme="minorHAnsi" w:hAnsiTheme="minorHAnsi" w:cstheme="minorHAnsi"/>
          <w:b/>
          <w:color w:val="000000"/>
          <w:sz w:val="22"/>
          <w:szCs w:val="22"/>
        </w:rPr>
        <w:t>sending</w:t>
      </w:r>
      <w:r w:rsidR="00E414BA" w:rsidRPr="00A964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96445">
        <w:rPr>
          <w:rFonts w:asciiTheme="minorHAnsi" w:hAnsiTheme="minorHAnsi" w:cstheme="minorHAnsi"/>
          <w:color w:val="000000"/>
          <w:sz w:val="22"/>
          <w:szCs w:val="22"/>
        </w:rPr>
        <w:t xml:space="preserve">a copy of the </w:t>
      </w:r>
      <w:r w:rsidR="00E414BA" w:rsidRPr="00A96445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96445">
        <w:rPr>
          <w:rFonts w:asciiTheme="minorHAnsi" w:hAnsiTheme="minorHAnsi" w:cstheme="minorHAnsi"/>
          <w:color w:val="000000"/>
          <w:sz w:val="22"/>
          <w:szCs w:val="22"/>
        </w:rPr>
        <w:t>otice to persons on the Commission's mailing list established pursuant to ORS 183.335</w:t>
      </w: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>(7)</w:t>
      </w:r>
      <w:r w:rsidRPr="00A964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414BA" w:rsidRPr="00A96445">
        <w:rPr>
          <w:rFonts w:asciiTheme="minorHAnsi" w:hAnsiTheme="minorHAnsi" w:cstheme="minorHAnsi"/>
          <w:b/>
          <w:color w:val="000000"/>
          <w:sz w:val="22"/>
          <w:szCs w:val="22"/>
        </w:rPr>
        <w:t>(8)</w:t>
      </w:r>
      <w:r w:rsidR="00E414BA" w:rsidRPr="00A964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47502">
        <w:rPr>
          <w:rFonts w:asciiTheme="minorHAnsi" w:hAnsiTheme="minorHAnsi" w:cstheme="minorHAnsi"/>
          <w:b/>
          <w:color w:val="000000"/>
          <w:sz w:val="22"/>
          <w:szCs w:val="22"/>
        </w:rPr>
        <w:t>and</w:t>
      </w:r>
      <w:r w:rsidR="00847502" w:rsidRPr="0084750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ORS 183.341(4) </w:t>
      </w:r>
      <w:r w:rsidRPr="00A96445">
        <w:rPr>
          <w:rFonts w:asciiTheme="minorHAnsi" w:hAnsiTheme="minorHAnsi" w:cstheme="minorHAnsi"/>
          <w:color w:val="000000"/>
          <w:sz w:val="22"/>
          <w:szCs w:val="22"/>
        </w:rPr>
        <w:t>at least 28 days before t</w:t>
      </w:r>
      <w:r w:rsidR="005D5575">
        <w:rPr>
          <w:rFonts w:asciiTheme="minorHAnsi" w:hAnsiTheme="minorHAnsi" w:cstheme="minorHAnsi"/>
          <w:color w:val="000000"/>
          <w:sz w:val="22"/>
          <w:szCs w:val="22"/>
        </w:rPr>
        <w:t xml:space="preserve">he effective date of the rule. </w:t>
      </w:r>
    </w:p>
    <w:p w14:paraId="1EEC71AD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(3) By mailing a copy of the notice to the following: </w:t>
      </w:r>
    </w:p>
    <w:p w14:paraId="6FD1AE72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(a) Associated Press and United Press; </w:t>
      </w:r>
    </w:p>
    <w:p w14:paraId="5A1E38E2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(b) State Board of Education and Superintendent of Public Instruction; </w:t>
      </w:r>
    </w:p>
    <w:p w14:paraId="54791E7A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(c) Chancellor's Office and Deans and Directors of Teacher Education Programs; </w:t>
      </w:r>
    </w:p>
    <w:p w14:paraId="45930922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(d) Confederation of Oregon School Administrators; </w:t>
      </w:r>
    </w:p>
    <w:p w14:paraId="34D23CE3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(e) Oregon Association of School Personnel Administrators; </w:t>
      </w:r>
    </w:p>
    <w:p w14:paraId="00769AA6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(f) Oregon Education Association; </w:t>
      </w:r>
    </w:p>
    <w:p w14:paraId="61177F09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(g) Oregon Office of Degree Authorization; </w:t>
      </w:r>
    </w:p>
    <w:p w14:paraId="5D7166F8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(h) Oregon Federation of Teachers; </w:t>
      </w:r>
    </w:p>
    <w:p w14:paraId="62881035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>(</w:t>
      </w:r>
      <w:proofErr w:type="spellStart"/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>i</w:t>
      </w:r>
      <w:proofErr w:type="spellEnd"/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) Oregon School </w:t>
      </w:r>
      <w:proofErr w:type="spellStart"/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>Board's</w:t>
      </w:r>
      <w:proofErr w:type="spellEnd"/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 Association; </w:t>
      </w:r>
    </w:p>
    <w:p w14:paraId="18E2B279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(j) Oregon Alliance for Health, Physical Education, Recreation and Dance; </w:t>
      </w:r>
    </w:p>
    <w:p w14:paraId="4BE5910A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(k) Oregon Association for Educational Communication and Technology; </w:t>
      </w:r>
    </w:p>
    <w:p w14:paraId="40FA189B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(l) Oregon Council for Exceptional Children; </w:t>
      </w:r>
    </w:p>
    <w:p w14:paraId="558EC255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lastRenderedPageBreak/>
        <w:t xml:space="preserve">(m) Oregon Reading Association; </w:t>
      </w:r>
    </w:p>
    <w:p w14:paraId="60C2106B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(n) International Technology Education Association; </w:t>
      </w:r>
    </w:p>
    <w:p w14:paraId="0FFCB509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(o) Oregon Association for the Education of Young Children; </w:t>
      </w:r>
    </w:p>
    <w:p w14:paraId="6CB9DDC7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(p) Oregon School Counselor Association; </w:t>
      </w:r>
    </w:p>
    <w:p w14:paraId="317E0E62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(q) Oregon School Psychologists Association; </w:t>
      </w:r>
    </w:p>
    <w:p w14:paraId="4BFA9F71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(r) Oregon Council for the Social Studies; </w:t>
      </w:r>
    </w:p>
    <w:p w14:paraId="68C383B8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(s) Oregon Council for Teachers of English; </w:t>
      </w:r>
    </w:p>
    <w:p w14:paraId="2FA12999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>(t) Oregon Council of Teachers of Mathematics;</w:t>
      </w:r>
    </w:p>
    <w:p w14:paraId="54C5A0CE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>(u) Oregon Science Teachers Association; and</w:t>
      </w:r>
    </w:p>
    <w:p w14:paraId="3CB6F0F4" w14:textId="77777777" w:rsidR="00CD536B" w:rsidRPr="00A96445" w:rsidRDefault="00CD536B" w:rsidP="00CD536B">
      <w:pPr>
        <w:pStyle w:val="NormalWeb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strike/>
          <w:color w:val="000000"/>
          <w:sz w:val="22"/>
          <w:szCs w:val="22"/>
        </w:rPr>
        <w:t>(v) Commission on Indian Services</w:t>
      </w:r>
    </w:p>
    <w:p w14:paraId="51468C9E" w14:textId="5F6FBF9D" w:rsidR="005434D8" w:rsidRPr="005434D8" w:rsidRDefault="005434D8" w:rsidP="005434D8">
      <w:pPr>
        <w:spacing w:after="200" w:line="276" w:lineRule="auto"/>
        <w:rPr>
          <w:rFonts w:asciiTheme="minorHAnsi" w:eastAsia="Times New Roman" w:hAnsiTheme="minorHAnsi" w:cstheme="minorHAnsi"/>
          <w:b/>
          <w:sz w:val="22"/>
        </w:rPr>
      </w:pPr>
      <w:r w:rsidRPr="005434D8">
        <w:rPr>
          <w:rFonts w:asciiTheme="minorHAnsi" w:eastAsia="Times New Roman" w:hAnsiTheme="minorHAnsi" w:cstheme="minorHAnsi"/>
          <w:b/>
          <w:sz w:val="22"/>
        </w:rPr>
        <w:t>(4)</w:t>
      </w:r>
      <w:r>
        <w:rPr>
          <w:rFonts w:asciiTheme="minorHAnsi" w:eastAsia="Times New Roman" w:hAnsiTheme="minorHAnsi" w:cstheme="minorHAnsi"/>
          <w:b/>
          <w:sz w:val="22"/>
        </w:rPr>
        <w:t xml:space="preserve"> Any pe</w:t>
      </w:r>
      <w:r w:rsidR="00182786">
        <w:rPr>
          <w:rFonts w:asciiTheme="minorHAnsi" w:eastAsia="Times New Roman" w:hAnsiTheme="minorHAnsi" w:cstheme="minorHAnsi"/>
          <w:b/>
          <w:sz w:val="22"/>
        </w:rPr>
        <w:t>rson may request</w:t>
      </w:r>
      <w:r>
        <w:rPr>
          <w:rFonts w:asciiTheme="minorHAnsi" w:eastAsia="Times New Roman" w:hAnsiTheme="minorHAnsi" w:cstheme="minorHAnsi"/>
          <w:b/>
          <w:sz w:val="22"/>
        </w:rPr>
        <w:t>,</w:t>
      </w:r>
      <w:r w:rsidR="00182786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Pr="003023B0">
        <w:rPr>
          <w:rFonts w:asciiTheme="minorHAnsi" w:eastAsia="Times New Roman" w:hAnsiTheme="minorHAnsi" w:cstheme="minorHAnsi"/>
          <w:b/>
          <w:sz w:val="22"/>
        </w:rPr>
        <w:t>in writing</w:t>
      </w:r>
      <w:r>
        <w:rPr>
          <w:rFonts w:asciiTheme="minorHAnsi" w:eastAsia="Times New Roman" w:hAnsiTheme="minorHAnsi" w:cstheme="minorHAnsi"/>
          <w:b/>
          <w:sz w:val="22"/>
        </w:rPr>
        <w:t>,</w:t>
      </w:r>
      <w:r w:rsidRPr="003023B0">
        <w:rPr>
          <w:rFonts w:asciiTheme="minorHAnsi" w:eastAsia="Times New Roman" w:hAnsiTheme="minorHAnsi" w:cstheme="minorHAnsi"/>
          <w:b/>
          <w:sz w:val="22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</w:rPr>
        <w:t>to be included</w:t>
      </w:r>
      <w:r w:rsidRPr="003023B0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="00182786">
        <w:rPr>
          <w:rFonts w:asciiTheme="minorHAnsi" w:eastAsia="Times New Roman" w:hAnsiTheme="minorHAnsi" w:cstheme="minorHAnsi"/>
          <w:b/>
          <w:sz w:val="22"/>
        </w:rPr>
        <w:t>on the</w:t>
      </w:r>
      <w:r>
        <w:rPr>
          <w:rFonts w:asciiTheme="minorHAnsi" w:eastAsia="Times New Roman" w:hAnsiTheme="minorHAnsi" w:cstheme="minorHAnsi"/>
          <w:b/>
          <w:sz w:val="22"/>
        </w:rPr>
        <w:t xml:space="preserve"> mailing list </w:t>
      </w:r>
      <w:r w:rsidR="00EF0305" w:rsidRPr="00A96445">
        <w:rPr>
          <w:rFonts w:asciiTheme="minorHAnsi" w:hAnsiTheme="minorHAnsi" w:cstheme="minorHAnsi"/>
          <w:b/>
          <w:color w:val="000000"/>
          <w:sz w:val="22"/>
        </w:rPr>
        <w:t>described in section (3) of this rule</w:t>
      </w:r>
      <w:r w:rsidRPr="005434D8">
        <w:rPr>
          <w:rFonts w:asciiTheme="minorHAnsi" w:eastAsia="Times New Roman" w:hAnsiTheme="minorHAnsi" w:cstheme="minorHAnsi"/>
          <w:b/>
          <w:sz w:val="22"/>
        </w:rPr>
        <w:t xml:space="preserve">.  </w:t>
      </w:r>
      <w:r w:rsidRPr="003023B0">
        <w:rPr>
          <w:rFonts w:asciiTheme="minorHAnsi" w:eastAsia="Times New Roman" w:hAnsiTheme="minorHAnsi" w:cstheme="minorHAnsi"/>
          <w:b/>
          <w:sz w:val="22"/>
        </w:rPr>
        <w:t xml:space="preserve">The person must provide </w:t>
      </w:r>
      <w:r>
        <w:rPr>
          <w:rFonts w:asciiTheme="minorHAnsi" w:eastAsia="Times New Roman" w:hAnsiTheme="minorHAnsi" w:cstheme="minorHAnsi"/>
          <w:b/>
          <w:sz w:val="22"/>
        </w:rPr>
        <w:t xml:space="preserve">to the Commission </w:t>
      </w:r>
      <w:r w:rsidRPr="003023B0">
        <w:rPr>
          <w:rFonts w:asciiTheme="minorHAnsi" w:eastAsia="Times New Roman" w:hAnsiTheme="minorHAnsi" w:cstheme="minorHAnsi"/>
          <w:b/>
          <w:sz w:val="22"/>
        </w:rPr>
        <w:t>an address</w:t>
      </w:r>
      <w:r w:rsidRPr="005434D8">
        <w:rPr>
          <w:rFonts w:asciiTheme="minorHAnsi" w:eastAsia="Times New Roman" w:hAnsiTheme="minorHAnsi" w:cstheme="minorHAnsi"/>
          <w:b/>
          <w:sz w:val="22"/>
        </w:rPr>
        <w:t xml:space="preserve">, </w:t>
      </w:r>
      <w:r w:rsidR="00A803A2">
        <w:rPr>
          <w:rFonts w:asciiTheme="minorHAnsi" w:eastAsia="Times New Roman" w:hAnsiTheme="minorHAnsi" w:cstheme="minorHAnsi"/>
          <w:b/>
          <w:sz w:val="22"/>
        </w:rPr>
        <w:t xml:space="preserve">electronic or postal mail, </w:t>
      </w:r>
      <w:r>
        <w:rPr>
          <w:rFonts w:asciiTheme="minorHAnsi" w:eastAsia="Times New Roman" w:hAnsiTheme="minorHAnsi" w:cstheme="minorHAnsi"/>
          <w:b/>
          <w:sz w:val="22"/>
        </w:rPr>
        <w:t>to which the notice may be sent.</w:t>
      </w:r>
      <w:r w:rsidRPr="003023B0">
        <w:rPr>
          <w:rFonts w:asciiTheme="minorHAnsi" w:eastAsia="Times New Roman" w:hAnsiTheme="minorHAnsi" w:cstheme="minorHAnsi"/>
          <w:b/>
          <w:sz w:val="22"/>
        </w:rPr>
        <w:t xml:space="preserve"> </w:t>
      </w:r>
    </w:p>
    <w:p w14:paraId="1A8D6A49" w14:textId="77777777" w:rsidR="00B46C52" w:rsidRPr="00A96445" w:rsidRDefault="00B46C52" w:rsidP="00B46C52">
      <w:pPr>
        <w:pStyle w:val="NormalWeb"/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6445"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r w:rsidR="005434D8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A96445">
        <w:rPr>
          <w:rFonts w:asciiTheme="minorHAnsi" w:hAnsiTheme="minorHAnsi" w:cstheme="minorHAnsi"/>
          <w:b/>
          <w:color w:val="000000"/>
          <w:sz w:val="22"/>
          <w:szCs w:val="22"/>
        </w:rPr>
        <w:t>) The Commission may update the mailing list described in section (3) of this rule annually by requesting person</w:t>
      </w:r>
      <w:r w:rsidR="00A96445">
        <w:rPr>
          <w:rFonts w:asciiTheme="minorHAnsi" w:hAnsiTheme="minorHAnsi" w:cstheme="minorHAnsi"/>
          <w:b/>
          <w:color w:val="000000"/>
          <w:sz w:val="22"/>
          <w:szCs w:val="22"/>
        </w:rPr>
        <w:t>s</w:t>
      </w:r>
      <w:r w:rsidRPr="00A964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to confirm that they wish to remain on the mailing list.  If a person does not respond to a request within 28 days of the date the Commission sends the request, the Commission </w:t>
      </w:r>
      <w:r w:rsidR="00A96445">
        <w:rPr>
          <w:rFonts w:asciiTheme="minorHAnsi" w:hAnsiTheme="minorHAnsi" w:cstheme="minorHAnsi"/>
          <w:b/>
          <w:color w:val="000000"/>
          <w:sz w:val="22"/>
          <w:szCs w:val="22"/>
        </w:rPr>
        <w:t>may</w:t>
      </w:r>
      <w:r w:rsidRPr="00A964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remove the person from the mailing list.  Any person removed from the mailing list will be immediately returned to the mailing list</w:t>
      </w:r>
      <w:r w:rsidR="00A96445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Pr="00A964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upon request</w:t>
      </w:r>
      <w:r w:rsidR="00A964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if the person provides a current address </w:t>
      </w:r>
      <w:r w:rsidRPr="00A964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to which </w:t>
      </w:r>
      <w:r w:rsidR="00A964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the </w:t>
      </w:r>
      <w:r w:rsidRPr="00A9644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notice may be sent. </w:t>
      </w:r>
    </w:p>
    <w:p w14:paraId="3E3320AD" w14:textId="77777777" w:rsidR="00B46C52" w:rsidRDefault="00B46C52" w:rsidP="00CD536B">
      <w:pPr>
        <w:pStyle w:val="NormalWeb"/>
        <w:rPr>
          <w:rFonts w:ascii="Calibri" w:hAnsi="Calibri" w:cs="Calibri"/>
          <w:b/>
          <w:color w:val="000000"/>
        </w:rPr>
      </w:pPr>
    </w:p>
    <w:p w14:paraId="4A79627E" w14:textId="77777777" w:rsidR="00CD536B" w:rsidRDefault="00CD536B" w:rsidP="00CD536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Stat. Auth.: ORS 183 &amp; ORS 342</w:t>
      </w:r>
      <w:r>
        <w:rPr>
          <w:rFonts w:ascii="Arial" w:hAnsi="Arial" w:cs="Arial"/>
          <w:color w:val="000000"/>
          <w:sz w:val="18"/>
          <w:szCs w:val="18"/>
        </w:rPr>
        <w:br/>
        <w:t>Stats. Implemented: ORS 183.335 &amp; ORS 183.341</w:t>
      </w:r>
      <w:r>
        <w:rPr>
          <w:rFonts w:ascii="Arial" w:hAnsi="Arial" w:cs="Arial"/>
          <w:color w:val="000000"/>
          <w:sz w:val="18"/>
          <w:szCs w:val="18"/>
        </w:rPr>
        <w:br/>
        <w:t xml:space="preserve">Hist.: TS 12, f. &amp;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9-29-76; TS 6-1984, f. 12-27-84,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1-15-85; TS 1-1988, f. 1-14-88, cert.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1-15-88; TS 3-1988, f. &amp; cert.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4-7-88; TS 9-1994, f. &amp; cert.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11-21-94; TSPC 5-2000, f. &amp; cert.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9-20-00; TSPC 6-2002, f. &amp; cert.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10-23-02</w:t>
      </w:r>
    </w:p>
    <w:p w14:paraId="2DC446DA" w14:textId="77777777" w:rsidR="009E24B1" w:rsidRDefault="005D5575" w:rsidP="005D5575">
      <w:pPr>
        <w:spacing w:after="20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023B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DDEF32F" w14:textId="77777777" w:rsidR="009E24B1" w:rsidRDefault="009E24B1">
      <w:pPr>
        <w:spacing w:after="20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br w:type="page"/>
      </w:r>
    </w:p>
    <w:p w14:paraId="4D2431AF" w14:textId="5C42E053" w:rsidR="009E24B1" w:rsidRPr="00182786" w:rsidRDefault="005D5575" w:rsidP="009E24B1">
      <w:pPr>
        <w:spacing w:after="200" w:line="276" w:lineRule="auto"/>
        <w:rPr>
          <w:rFonts w:asciiTheme="minorHAnsi" w:eastAsia="Times New Roman" w:hAnsiTheme="minorHAnsi" w:cstheme="minorHAnsi"/>
          <w:b/>
          <w:szCs w:val="24"/>
        </w:rPr>
      </w:pPr>
      <w:r w:rsidRPr="005739E6">
        <w:rPr>
          <w:rFonts w:asciiTheme="minorHAnsi" w:eastAsia="Times New Roman" w:hAnsiTheme="minorHAnsi" w:cstheme="minorHAnsi"/>
          <w:b/>
          <w:szCs w:val="24"/>
          <w:highlight w:val="yellow"/>
        </w:rPr>
        <w:lastRenderedPageBreak/>
        <w:t>Current TSPC Mailing List</w:t>
      </w:r>
      <w:r w:rsidR="00182786" w:rsidRPr="005739E6">
        <w:rPr>
          <w:rFonts w:asciiTheme="minorHAnsi" w:eastAsia="Times New Roman" w:hAnsiTheme="minorHAnsi" w:cstheme="minorHAnsi"/>
          <w:b/>
          <w:szCs w:val="24"/>
          <w:highlight w:val="yellow"/>
        </w:rPr>
        <w:t xml:space="preserve"> for Rulemaking Action</w:t>
      </w:r>
      <w:r w:rsidRPr="005739E6">
        <w:rPr>
          <w:rFonts w:asciiTheme="minorHAnsi" w:eastAsia="Times New Roman" w:hAnsiTheme="minorHAnsi" w:cstheme="minorHAnsi"/>
          <w:b/>
          <w:szCs w:val="24"/>
          <w:highlight w:val="yellow"/>
        </w:rPr>
        <w:t>:</w:t>
      </w:r>
      <w:r w:rsidR="004A1017" w:rsidRPr="005739E6">
        <w:rPr>
          <w:rFonts w:asciiTheme="minorHAnsi" w:eastAsia="Times New Roman" w:hAnsiTheme="minorHAnsi" w:cstheme="minorHAnsi"/>
          <w:b/>
          <w:szCs w:val="24"/>
          <w:highlight w:val="yellow"/>
        </w:rPr>
        <w:t xml:space="preserve">  This list </w:t>
      </w:r>
      <w:r w:rsidR="004A1017">
        <w:rPr>
          <w:rFonts w:asciiTheme="minorHAnsi" w:eastAsia="Times New Roman" w:hAnsiTheme="minorHAnsi" w:cstheme="minorHAnsi"/>
          <w:b/>
          <w:szCs w:val="24"/>
          <w:highlight w:val="yellow"/>
        </w:rPr>
        <w:t>below is not part of the rule.  It is included in the summary so that the</w:t>
      </w:r>
      <w:r w:rsidR="004A1017" w:rsidRPr="005739E6">
        <w:rPr>
          <w:rFonts w:asciiTheme="minorHAnsi" w:eastAsia="Times New Roman" w:hAnsiTheme="minorHAnsi" w:cstheme="minorHAnsi"/>
          <w:b/>
          <w:szCs w:val="24"/>
          <w:highlight w:val="yellow"/>
        </w:rPr>
        <w:t xml:space="preserve"> Commission and others attend</w:t>
      </w:r>
      <w:r w:rsidR="004A1017" w:rsidRPr="004A1017">
        <w:rPr>
          <w:rFonts w:asciiTheme="minorHAnsi" w:eastAsia="Times New Roman" w:hAnsiTheme="minorHAnsi" w:cstheme="minorHAnsi"/>
          <w:b/>
          <w:szCs w:val="24"/>
          <w:highlight w:val="yellow"/>
        </w:rPr>
        <w:t xml:space="preserve">ing the commission </w:t>
      </w:r>
      <w:r w:rsidR="00E941D6">
        <w:rPr>
          <w:rFonts w:asciiTheme="minorHAnsi" w:eastAsia="Times New Roman" w:hAnsiTheme="minorHAnsi" w:cstheme="minorHAnsi"/>
          <w:b/>
          <w:szCs w:val="24"/>
          <w:highlight w:val="yellow"/>
        </w:rPr>
        <w:t xml:space="preserve">meeting </w:t>
      </w:r>
      <w:r w:rsidR="004A1017" w:rsidRPr="005739E6">
        <w:rPr>
          <w:rFonts w:asciiTheme="minorHAnsi" w:eastAsia="Times New Roman" w:hAnsiTheme="minorHAnsi" w:cstheme="minorHAnsi"/>
          <w:b/>
          <w:szCs w:val="24"/>
          <w:highlight w:val="yellow"/>
        </w:rPr>
        <w:t>can see who is currently on the mailing list.</w:t>
      </w:r>
      <w:r w:rsidR="004A1017">
        <w:rPr>
          <w:rFonts w:asciiTheme="minorHAnsi" w:eastAsia="Times New Roman" w:hAnsiTheme="minorHAnsi" w:cstheme="minorHAnsi"/>
          <w:b/>
          <w:szCs w:val="24"/>
        </w:rPr>
        <w:t xml:space="preserve">  </w:t>
      </w:r>
    </w:p>
    <w:tbl>
      <w:tblPr>
        <w:tblW w:w="4952" w:type="pct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9E24B1" w:rsidRPr="009E24B1" w14:paraId="5D4AE2DC" w14:textId="77777777" w:rsidTr="009E24B1">
        <w:trPr>
          <w:trHeight w:val="300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Borders>
                <w:bottom w:val="single" w:sz="6" w:space="0" w:color="D6D6D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4"/>
              <w:gridCol w:w="6"/>
            </w:tblGrid>
            <w:tr w:rsidR="009E24B1" w:rsidRPr="009E24B1" w14:paraId="639FD08B" w14:textId="77777777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</w:tblGrid>
                  <w:tr w:rsidR="009E24B1" w:rsidRPr="009E24B1" w14:paraId="1C6AA32F" w14:textId="77777777" w:rsidTr="009E24B1">
                    <w:trPr>
                      <w:tblCellSpacing w:w="0" w:type="dxa"/>
                    </w:trPr>
                    <w:tc>
                      <w:tcPr>
                        <w:tcW w:w="7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2" w:space="0" w:color="D6D6D6"/>
                          <w:right w:val="single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092D7BA" w14:textId="77777777" w:rsidR="009E24B1" w:rsidRPr="009E24B1" w:rsidRDefault="009E24B1" w:rsidP="009E24B1">
                        <w:pPr>
                          <w:rPr>
                            <w:rFonts w:ascii="Segoe UI" w:eastAsia="Times New Roman" w:hAnsi="Segoe UI" w:cs="Segoe UI"/>
                            <w:color w:val="0066CC"/>
                            <w:sz w:val="20"/>
                            <w:szCs w:val="20"/>
                          </w:rPr>
                        </w:pPr>
                        <w:r w:rsidRPr="009E24B1">
                          <w:rPr>
                            <w:rFonts w:ascii="Segoe UI" w:eastAsia="Times New Roman" w:hAnsi="Segoe UI" w:cs="Segoe UI"/>
                            <w:noProof/>
                            <w:color w:val="0066CC"/>
                            <w:sz w:val="20"/>
                            <w:szCs w:val="20"/>
                          </w:rPr>
                          <w:drawing>
                            <wp:inline distT="0" distB="0" distL="0" distR="0" wp14:anchorId="64D5C20C" wp14:editId="7782201F">
                              <wp:extent cx="9525" cy="9525"/>
                              <wp:effectExtent l="0" t="0" r="0" b="0"/>
                              <wp:docPr id="11" name="Picture 11" descr="https://mail.oregon.gov/owa/14.3.158.1/themes/resources/clear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 descr="https://mail.oregon.gov/owa/14.3.158.1/themes/resources/clear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20306C9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shd w:val="clear" w:color="auto" w:fill="FFFFFF"/>
                  <w:vAlign w:val="center"/>
                  <w:hideMark/>
                </w:tcPr>
                <w:p w14:paraId="092821A8" w14:textId="77777777" w:rsidR="009E24B1" w:rsidRPr="009E24B1" w:rsidRDefault="009E24B1" w:rsidP="009E24B1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104C47" w14:textId="77777777" w:rsidR="009E24B1" w:rsidRPr="009E24B1" w:rsidRDefault="009E24B1" w:rsidP="009E24B1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9E24B1" w:rsidRPr="009E24B1" w14:paraId="3B28B10D" w14:textId="77777777" w:rsidTr="009E24B1">
        <w:trPr>
          <w:trHeight w:val="3285"/>
          <w:hidden/>
        </w:trPr>
        <w:tc>
          <w:tcPr>
            <w:tcW w:w="5000" w:type="pct"/>
            <w:shd w:val="clear" w:color="auto" w:fill="FFFFFF"/>
            <w:hideMark/>
          </w:tcPr>
          <w:p w14:paraId="1CEDEC10" w14:textId="77777777" w:rsidR="009E24B1" w:rsidRPr="009E24B1" w:rsidRDefault="009E24B1" w:rsidP="009E24B1">
            <w:pPr>
              <w:jc w:val="center"/>
              <w:rPr>
                <w:rFonts w:ascii="Segoe UI" w:eastAsia="Times New Roman" w:hAnsi="Segoe UI" w:cs="Segoe UI"/>
                <w:vanish/>
                <w:color w:val="000000"/>
                <w:sz w:val="20"/>
                <w:szCs w:val="20"/>
              </w:rPr>
            </w:pPr>
            <w:r w:rsidRPr="009E24B1">
              <w:rPr>
                <w:rFonts w:ascii="Segoe UI" w:eastAsia="Times New Roman" w:hAnsi="Segoe UI" w:cs="Segoe UI"/>
                <w:noProof/>
                <w:vanish/>
                <w:color w:val="000000"/>
                <w:sz w:val="20"/>
                <w:szCs w:val="20"/>
              </w:rPr>
              <w:drawing>
                <wp:inline distT="0" distB="0" distL="0" distR="0" wp14:anchorId="56173654" wp14:editId="538C121A">
                  <wp:extent cx="152400" cy="152400"/>
                  <wp:effectExtent l="0" t="0" r="0" b="0"/>
                  <wp:docPr id="13" name="Picture 13" descr="https://mail.oregon.gov/owa/14.3.158.1/themes/base/pgrs-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mail.oregon.gov/owa/14.3.158.1/themes/base/pgrs-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2552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"/>
              <w:gridCol w:w="143"/>
              <w:gridCol w:w="4551"/>
            </w:tblGrid>
            <w:tr w:rsidR="009E24B1" w:rsidRPr="009E24B1" w14:paraId="34D37B3F" w14:textId="77777777" w:rsidTr="009F43AD">
              <w:trPr>
                <w:hidden/>
              </w:trPr>
              <w:tc>
                <w:tcPr>
                  <w:tcW w:w="37" w:type="dxa"/>
                  <w:noWrap/>
                  <w:vAlign w:val="center"/>
                  <w:hideMark/>
                </w:tcPr>
                <w:p w14:paraId="6E85E8FE" w14:textId="77777777" w:rsidR="009E24B1" w:rsidRPr="009E24B1" w:rsidRDefault="009E24B1" w:rsidP="009E24B1">
                  <w:pPr>
                    <w:jc w:val="center"/>
                    <w:rPr>
                      <w:rFonts w:ascii="Segoe UI" w:eastAsia="Times New Roman" w:hAnsi="Segoe UI" w:cs="Segoe UI"/>
                      <w:vanish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2248478B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3F9F4444" wp14:editId="5C0AAFDB">
                        <wp:extent cx="9525" cy="9525"/>
                        <wp:effectExtent l="0" t="0" r="0" b="0"/>
                        <wp:docPr id="14" name="Picture 14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9ED6F4B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Alexa.Hamilton@state.or.us</w:t>
                  </w:r>
                </w:p>
              </w:tc>
            </w:tr>
            <w:tr w:rsidR="009E24B1" w:rsidRPr="009E24B1" w14:paraId="1C3D6C29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302BE20D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1E8BCF1D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21094585" wp14:editId="7BBCB470">
                        <wp:extent cx="9525" cy="9525"/>
                        <wp:effectExtent l="0" t="0" r="0" b="0"/>
                        <wp:docPr id="15" name="Picture 15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74953C76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ashleyslp@gmail.com</w:t>
                  </w:r>
                </w:p>
              </w:tc>
            </w:tr>
            <w:tr w:rsidR="009E24B1" w:rsidRPr="009E24B1" w14:paraId="5F485BB4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7B6B2CF2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9A827C3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11632493" wp14:editId="237EE6DB">
                        <wp:extent cx="9525" cy="9525"/>
                        <wp:effectExtent l="0" t="0" r="0" b="0"/>
                        <wp:docPr id="16" name="Picture 16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30A5AC1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Ben.CANNON@das.state.or.us</w:t>
                  </w:r>
                </w:p>
              </w:tc>
            </w:tr>
            <w:tr w:rsidR="009E24B1" w:rsidRPr="009E24B1" w14:paraId="28643ECB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75F2EE11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03A3EEAD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566B3606" wp14:editId="6A04758B">
                        <wp:extent cx="9525" cy="9525"/>
                        <wp:effectExtent l="0" t="0" r="0" b="0"/>
                        <wp:docPr id="17" name="Picture 17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30816EC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bestyhammond@oregonian.com</w:t>
                  </w:r>
                </w:p>
              </w:tc>
            </w:tr>
            <w:tr w:rsidR="009E24B1" w:rsidRPr="009E24B1" w14:paraId="5ED9AB18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8C9AA2B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B9204D8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481E4EE1" wp14:editId="4DC4F178">
                        <wp:extent cx="9525" cy="9525"/>
                        <wp:effectExtent l="0" t="0" r="0" b="0"/>
                        <wp:docPr id="18" name="Picture 18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0BD0A86A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BethAnne.Darby@oregoned.org</w:t>
                  </w:r>
                </w:p>
              </w:tc>
            </w:tr>
            <w:tr w:rsidR="009E24B1" w:rsidRPr="009E24B1" w14:paraId="0401E703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5F85A796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257B069A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1770595F" wp14:editId="4C213DA5">
                        <wp:extent cx="9525" cy="9525"/>
                        <wp:effectExtent l="0" t="0" r="0" b="0"/>
                        <wp:docPr id="19" name="Picture 19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7BB90501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bjorgens@mesd.k12.or.us</w:t>
                  </w:r>
                </w:p>
              </w:tc>
            </w:tr>
            <w:tr w:rsidR="009E24B1" w:rsidRPr="009E24B1" w14:paraId="50E976EF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58080414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469150A0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3246BC42" wp14:editId="5EB0F73B">
                        <wp:extent cx="9525" cy="9525"/>
                        <wp:effectExtent l="0" t="0" r="0" b="0"/>
                        <wp:docPr id="20" name="Picture 20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FCEF067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blaforce@georgefox.edu</w:t>
                  </w:r>
                </w:p>
              </w:tc>
            </w:tr>
            <w:tr w:rsidR="009E24B1" w:rsidRPr="009E24B1" w14:paraId="4A7FC724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7848EA9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2361A916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460988AC" wp14:editId="76CCFA16">
                        <wp:extent cx="9525" cy="9525"/>
                        <wp:effectExtent l="0" t="0" r="0" b="0"/>
                        <wp:docPr id="21" name="Picture 21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74A0739A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Bob.K.Brew@state.or.us</w:t>
                  </w:r>
                </w:p>
              </w:tc>
            </w:tr>
            <w:tr w:rsidR="009E24B1" w:rsidRPr="009E24B1" w14:paraId="01E1E347" w14:textId="77777777" w:rsidTr="009F43AD">
              <w:tc>
                <w:tcPr>
                  <w:tcW w:w="37" w:type="dxa"/>
                  <w:noWrap/>
                  <w:vAlign w:val="center"/>
                </w:tcPr>
                <w:p w14:paraId="23079502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</w:tcPr>
                <w:p w14:paraId="74EC3AE6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1" w:type="dxa"/>
                  <w:noWrap/>
                  <w:vAlign w:val="center"/>
                </w:tcPr>
                <w:p w14:paraId="259C8D35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color w:val="000000"/>
                      <w:sz w:val="20"/>
                      <w:szCs w:val="20"/>
                    </w:rPr>
                    <w:t>charleenhoiland@gmail.com</w:t>
                  </w:r>
                </w:p>
              </w:tc>
            </w:tr>
            <w:tr w:rsidR="009E24B1" w:rsidRPr="009E24B1" w14:paraId="14C14AF9" w14:textId="77777777" w:rsidTr="009F43AD">
              <w:tc>
                <w:tcPr>
                  <w:tcW w:w="37" w:type="dxa"/>
                  <w:shd w:val="clear" w:color="auto" w:fill="DBE1E7"/>
                  <w:noWrap/>
                  <w:vAlign w:val="center"/>
                  <w:hideMark/>
                </w:tcPr>
                <w:p w14:paraId="51D8D709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shd w:val="clear" w:color="auto" w:fill="DBE1E7"/>
                  <w:noWrap/>
                  <w:vAlign w:val="center"/>
                  <w:hideMark/>
                </w:tcPr>
                <w:p w14:paraId="06BE4F9D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color w:val="000000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30A30266" wp14:editId="789FC5D0">
                        <wp:extent cx="9525" cy="9525"/>
                        <wp:effectExtent l="0" t="0" r="0" b="0"/>
                        <wp:docPr id="22" name="Picture 22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E00EE42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color w:val="000000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chuck@cosa.k12.or.us</w:t>
                  </w:r>
                </w:p>
              </w:tc>
            </w:tr>
            <w:tr w:rsidR="009E24B1" w:rsidRPr="009E24B1" w14:paraId="48ACA859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5665E2A3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1DB45930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2474B6B3" wp14:editId="2C91A780">
                        <wp:extent cx="9525" cy="9525"/>
                        <wp:effectExtent l="0" t="0" r="0" b="0"/>
                        <wp:docPr id="23" name="Picture 23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ACE5557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cindy.l.hunt@state.or.us</w:t>
                  </w:r>
                </w:p>
              </w:tc>
            </w:tr>
            <w:tr w:rsidR="009E24B1" w:rsidRPr="009E24B1" w14:paraId="3A0F1265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2C32B96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346BD762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6AD3B55C" wp14:editId="56E17EC9">
                        <wp:extent cx="9525" cy="9525"/>
                        <wp:effectExtent l="0" t="0" r="0" b="0"/>
                        <wp:docPr id="24" name="Picture 24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832A5CB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colin@cosa.k12.or.us</w:t>
                  </w:r>
                </w:p>
              </w:tc>
            </w:tr>
            <w:tr w:rsidR="009E24B1" w:rsidRPr="009E24B1" w14:paraId="5205A1AD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6F4188A0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40235D75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23C9C24F" wp14:editId="0E3009A6">
                        <wp:extent cx="9525" cy="9525"/>
                        <wp:effectExtent l="0" t="0" r="0" b="0"/>
                        <wp:docPr id="25" name="Picture 25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7C52ABF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Commissioners</w:t>
                  </w:r>
                </w:p>
              </w:tc>
            </w:tr>
            <w:tr w:rsidR="009E24B1" w:rsidRPr="009E24B1" w14:paraId="05579E3A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3D183DD8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660952B2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63EEDA94" wp14:editId="5D443F39">
                        <wp:extent cx="9525" cy="9525"/>
                        <wp:effectExtent l="0" t="0" r="0" b="0"/>
                        <wp:docPr id="26" name="Picture 26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0EB65E98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communications@oscainc.org</w:t>
                  </w:r>
                </w:p>
              </w:tc>
            </w:tr>
            <w:tr w:rsidR="009E24B1" w:rsidRPr="009E24B1" w14:paraId="030A5AD8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0D5DC29B" w14:textId="77777777" w:rsidR="009E24B1" w:rsidRPr="009E24B1" w:rsidRDefault="009E24B1" w:rsidP="009E24B1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60FF7C3D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1E3A5749" wp14:editId="3F333C60">
                        <wp:extent cx="9525" cy="9525"/>
                        <wp:effectExtent l="0" t="0" r="0" b="0"/>
                        <wp:docPr id="27" name="Picture 27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44E1863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craig@cosa.k12.or.us</w:t>
                  </w:r>
                </w:p>
              </w:tc>
            </w:tr>
            <w:tr w:rsidR="009E24B1" w:rsidRPr="009E24B1" w14:paraId="0517DD58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3F4BD1E2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ABF9488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2B9FF2D6" wp14:editId="3233CBEB">
                        <wp:extent cx="9525" cy="9525"/>
                        <wp:effectExtent l="0" t="0" r="0" b="0"/>
                        <wp:docPr id="28" name="Picture 28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02B2168D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Daniel.LEDEZMA@das.state.or.us</w:t>
                  </w:r>
                </w:p>
              </w:tc>
            </w:tr>
            <w:tr w:rsidR="009E24B1" w:rsidRPr="009E24B1" w14:paraId="3451A938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7F931C55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49B2F5E2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0822B77D" wp14:editId="36E5E3F8">
                        <wp:extent cx="9525" cy="9525"/>
                        <wp:effectExtent l="0" t="0" r="0" b="0"/>
                        <wp:docPr id="29" name="Picture 29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718FCA52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Dave.Novotney@wesd.org</w:t>
                  </w:r>
                </w:p>
              </w:tc>
            </w:tr>
            <w:tr w:rsidR="009E24B1" w:rsidRPr="009E24B1" w14:paraId="134E6AD2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3BD5A5E1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0E498F18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2C67655B" wp14:editId="15A819BF">
                        <wp:extent cx="9525" cy="9525"/>
                        <wp:effectExtent l="0" t="0" r="0" b="0"/>
                        <wp:docPr id="30" name="Picture 30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370343D7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David.Bautista@state.or.us</w:t>
                  </w:r>
                </w:p>
              </w:tc>
            </w:tr>
            <w:tr w:rsidR="009E24B1" w:rsidRPr="009E24B1" w14:paraId="5C86627E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4264BA5A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2D4DF426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6CF06503" wp14:editId="5D601FDF">
                        <wp:extent cx="9525" cy="9525"/>
                        <wp:effectExtent l="0" t="0" r="0" b="0"/>
                        <wp:docPr id="31" name="Picture 31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29C2D66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davidr@aft-oregon.org</w:t>
                  </w:r>
                </w:p>
              </w:tc>
            </w:tr>
            <w:tr w:rsidR="009E24B1" w:rsidRPr="009E24B1" w14:paraId="661B6590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A7D5DB5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2680ABBE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4BB38A8C" wp14:editId="41D70336">
                        <wp:extent cx="9525" cy="9525"/>
                        <wp:effectExtent l="0" t="0" r="0" b="0"/>
                        <wp:docPr id="192" name="Picture 192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31495A56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dherran@osba.org</w:t>
                  </w:r>
                </w:p>
              </w:tc>
            </w:tr>
            <w:tr w:rsidR="009E24B1" w:rsidRPr="009E24B1" w14:paraId="21C099FB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44143ABA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71DBD3F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70A30D19" wp14:editId="3A3A7A29">
                        <wp:extent cx="9525" cy="9525"/>
                        <wp:effectExtent l="0" t="0" r="0" b="0"/>
                        <wp:docPr id="193" name="Picture 193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AF20543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Education Legislators</w:t>
                  </w:r>
                </w:p>
              </w:tc>
            </w:tr>
            <w:tr w:rsidR="009E24B1" w:rsidRPr="009E24B1" w14:paraId="5E42180C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74E00653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15F9DAE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706D36F5" wp14:editId="28E23A75">
                        <wp:extent cx="9525" cy="9525"/>
                        <wp:effectExtent l="0" t="0" r="0" b="0"/>
                        <wp:docPr id="194" name="Picture 194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5C30FC0B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elilles@hotmail.com</w:t>
                  </w:r>
                </w:p>
              </w:tc>
            </w:tr>
            <w:tr w:rsidR="009E24B1" w:rsidRPr="009E24B1" w14:paraId="552C338E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8A16D56" w14:textId="77777777" w:rsidR="009E24B1" w:rsidRPr="009E24B1" w:rsidRDefault="009E24B1" w:rsidP="009E24B1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3EC4213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09E97240" wp14:editId="5BD0A943">
                        <wp:extent cx="9525" cy="9525"/>
                        <wp:effectExtent l="0" t="0" r="0" b="0"/>
                        <wp:docPr id="195" name="Picture 195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9AFB7D5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Heidi.Rosselli@das.state.or.us</w:t>
                  </w:r>
                </w:p>
              </w:tc>
            </w:tr>
            <w:tr w:rsidR="009E24B1" w:rsidRPr="009E24B1" w14:paraId="7A1D170E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1BC2ABE0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16486953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6EFA4907" wp14:editId="12D07BA5">
                        <wp:extent cx="9525" cy="9525"/>
                        <wp:effectExtent l="0" t="0" r="0" b="0"/>
                        <wp:docPr id="196" name="Picture 196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72FD4A6C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hildick@chalkboardproject.org</w:t>
                  </w:r>
                </w:p>
              </w:tc>
            </w:tr>
            <w:tr w:rsidR="009E24B1" w:rsidRPr="009E24B1" w14:paraId="5011BE1B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490A5DCF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2DBDB36E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63242435" wp14:editId="7C8DF917">
                        <wp:extent cx="9525" cy="9525"/>
                        <wp:effectExtent l="0" t="0" r="0" b="0"/>
                        <wp:docPr id="197" name="Picture 197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619945A5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holly@cosa.k12.or.us</w:t>
                  </w:r>
                </w:p>
              </w:tc>
            </w:tr>
            <w:tr w:rsidR="009E24B1" w:rsidRPr="009E24B1" w14:paraId="1564A8B4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53B6F29D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2C8664F3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6D99E083" wp14:editId="4346F6DA">
                        <wp:extent cx="9525" cy="9525"/>
                        <wp:effectExtent l="0" t="0" r="0" b="0"/>
                        <wp:docPr id="198" name="Picture 198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3ADB980B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info@octm.org</w:t>
                  </w:r>
                </w:p>
              </w:tc>
            </w:tr>
            <w:tr w:rsidR="009E24B1" w:rsidRPr="009E24B1" w14:paraId="585B8DDF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51A8B889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0BC53FC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1478ED61" wp14:editId="7E375017">
                        <wp:extent cx="9525" cy="9525"/>
                        <wp:effectExtent l="0" t="0" r="0" b="0"/>
                        <wp:docPr id="199" name="Picture 199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63EEB9D2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jada.rupley@state.or.us</w:t>
                  </w:r>
                </w:p>
              </w:tc>
            </w:tr>
            <w:tr w:rsidR="009E24B1" w:rsidRPr="009E24B1" w14:paraId="77979ED9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4B5E8305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03D53CF3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2B0888DA" wp14:editId="0176EED6">
                        <wp:extent cx="9525" cy="9525"/>
                        <wp:effectExtent l="0" t="0" r="0" b="0"/>
                        <wp:docPr id="200" name="Picture 200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68FD97F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jan.mccomb@state.or.us</w:t>
                  </w:r>
                </w:p>
              </w:tc>
            </w:tr>
            <w:tr w:rsidR="009E24B1" w:rsidRPr="009E24B1" w14:paraId="43C06222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0EB5D023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6FFE985E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4AB540D6" wp14:editId="26853B52">
                        <wp:extent cx="9525" cy="9525"/>
                        <wp:effectExtent l="0" t="0" r="0" b="0"/>
                        <wp:docPr id="201" name="Picture 201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15283D32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jgreen@osba.org</w:t>
                  </w:r>
                </w:p>
              </w:tc>
            </w:tr>
            <w:tr w:rsidR="009E24B1" w:rsidRPr="009E24B1" w14:paraId="722A6B7C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46818A51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72A428B4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6041751B" wp14:editId="4A366F1D">
                        <wp:extent cx="9525" cy="9525"/>
                        <wp:effectExtent l="0" t="0" r="0" b="0"/>
                        <wp:docPr id="203" name="Picture 203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1EBA7515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jmabbott@oaesd.org</w:t>
                  </w:r>
                </w:p>
              </w:tc>
            </w:tr>
            <w:tr w:rsidR="009E24B1" w:rsidRPr="009E24B1" w14:paraId="1658BD48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606A717A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6E9031DB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2551915D" wp14:editId="454270DB">
                        <wp:extent cx="9525" cy="9525"/>
                        <wp:effectExtent l="0" t="0" r="0" b="0"/>
                        <wp:docPr id="204" name="Picture 204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CD584EA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jsager@nwresd.k12.or.us</w:t>
                  </w:r>
                </w:p>
              </w:tc>
            </w:tr>
            <w:tr w:rsidR="009E24B1" w:rsidRPr="009E24B1" w14:paraId="26B2A78D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65623671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03CF6B3D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20F053C2" wp14:editId="3EC9F6EB">
                        <wp:extent cx="9525" cy="9525"/>
                        <wp:effectExtent l="0" t="0" r="0" b="0"/>
                        <wp:docPr id="205" name="Picture 205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751C300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Karen.M.Quigley@state.or.us</w:t>
                  </w:r>
                </w:p>
              </w:tc>
            </w:tr>
            <w:tr w:rsidR="009E24B1" w:rsidRPr="009E24B1" w14:paraId="15D4DD79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ED289D1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DFDD63D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65126D1C" wp14:editId="0EF0BFEA">
                        <wp:extent cx="9525" cy="9525"/>
                        <wp:effectExtent l="0" t="0" r="0" b="0"/>
                        <wp:docPr id="206" name="Picture 206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6E10CEA7" w14:textId="77777777" w:rsidR="009E24B1" w:rsidRPr="009E24B1" w:rsidRDefault="009E24B1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karen_marrongelle@ous.edu</w:t>
                  </w:r>
                </w:p>
              </w:tc>
            </w:tr>
            <w:tr w:rsidR="005434D8" w:rsidRPr="009E24B1" w14:paraId="43AD64E9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24127BA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389DC9F6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44FF2755" wp14:editId="0B94D1FB">
                        <wp:extent cx="9525" cy="9525"/>
                        <wp:effectExtent l="0" t="0" r="0" b="0"/>
                        <wp:docPr id="6" name="Picture 6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1859AF79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khollen@uoregon.edu</w:t>
                  </w:r>
                </w:p>
              </w:tc>
            </w:tr>
            <w:tr w:rsidR="005434D8" w:rsidRPr="009E24B1" w14:paraId="1BC96FB8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6E052212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5F90E2A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67484573" wp14:editId="5A9D409D">
                        <wp:extent cx="9525" cy="9525"/>
                        <wp:effectExtent l="0" t="0" r="0" b="0"/>
                        <wp:docPr id="7" name="Picture 7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EA14463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larry@oaicu.org</w:t>
                  </w:r>
                </w:p>
              </w:tc>
            </w:tr>
            <w:tr w:rsidR="005434D8" w:rsidRPr="009E24B1" w14:paraId="258C6F8D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19CFB2F3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010C43B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5DC4C031" wp14:editId="600E0CFD">
                        <wp:extent cx="9525" cy="9525"/>
                        <wp:effectExtent l="0" t="0" r="0" b="0"/>
                        <wp:docPr id="8" name="Picture 8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E44EEDD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laurie.wimmer@oregoned.org</w:t>
                  </w:r>
                </w:p>
              </w:tc>
            </w:tr>
            <w:tr w:rsidR="005434D8" w:rsidRPr="009E24B1" w14:paraId="1A3912E9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17A030D8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777E7FEB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1615230D" wp14:editId="43EE54BB">
                        <wp:extent cx="9525" cy="9525"/>
                        <wp:effectExtent l="0" t="0" r="0" b="0"/>
                        <wp:docPr id="9" name="Picture 9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AFE5614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lenssenj@mindspring.com</w:t>
                  </w:r>
                </w:p>
              </w:tc>
            </w:tr>
            <w:tr w:rsidR="005434D8" w:rsidRPr="009E24B1" w14:paraId="06ECEC15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1A973FBA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37747632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29356DD1" wp14:editId="01C2A347">
                        <wp:extent cx="9525" cy="9525"/>
                        <wp:effectExtent l="0" t="0" r="0" b="0"/>
                        <wp:docPr id="10" name="Picture 10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09E73BC7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lidonaw@uoregon.edu</w:t>
                  </w:r>
                </w:p>
              </w:tc>
            </w:tr>
            <w:tr w:rsidR="005434D8" w:rsidRPr="009E24B1" w14:paraId="1081CFBB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4A298A3D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36A9313C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22FE7EB0" wp14:editId="184ED9A5">
                        <wp:extent cx="9525" cy="9525"/>
                        <wp:effectExtent l="0" t="0" r="0" b="0"/>
                        <wp:docPr id="266" name="Picture 266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13D293EE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lindsey.capps@oregoned.org</w:t>
                  </w:r>
                </w:p>
              </w:tc>
            </w:tr>
            <w:tr w:rsidR="005434D8" w:rsidRPr="009E24B1" w14:paraId="20FBCBC6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5F0AEA3C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40C8ED91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24003FCC" wp14:editId="389C3912">
                        <wp:extent cx="9525" cy="9525"/>
                        <wp:effectExtent l="0" t="0" r="0" b="0"/>
                        <wp:docPr id="12" name="Picture 12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774EB17C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Lisa.PEARSON@das.state.or.us</w:t>
                  </w:r>
                </w:p>
              </w:tc>
            </w:tr>
            <w:tr w:rsidR="005434D8" w:rsidRPr="009E24B1" w14:paraId="0CD57232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76C529CB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04E139CD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5C4637B6" wp14:editId="0CD42899">
                        <wp:extent cx="9525" cy="9525"/>
                        <wp:effectExtent l="0" t="0" r="0" b="0"/>
                        <wp:docPr id="267" name="Picture 267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F73140F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lwalborn@arlington.k12.or.us</w:t>
                  </w:r>
                </w:p>
              </w:tc>
            </w:tr>
            <w:tr w:rsidR="005434D8" w:rsidRPr="009E24B1" w14:paraId="6A98F60F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738AAD78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2A2DD579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42262323" wp14:editId="4C1EE056">
                        <wp:extent cx="9525" cy="9525"/>
                        <wp:effectExtent l="0" t="0" r="0" b="0"/>
                        <wp:docPr id="268" name="Picture 268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3B63469E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mallen@osba.org</w:t>
                  </w:r>
                </w:p>
              </w:tc>
            </w:tr>
            <w:tr w:rsidR="005434D8" w:rsidRPr="009E24B1" w14:paraId="78E9518E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0924956A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B84AF90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57912F4A" wp14:editId="77D000DF">
                        <wp:extent cx="9525" cy="9525"/>
                        <wp:effectExtent l="0" t="0" r="0" b="0"/>
                        <wp:docPr id="269" name="Picture 269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0C502007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mark.lewis@state.or.us</w:t>
                  </w:r>
                </w:p>
              </w:tc>
            </w:tr>
            <w:tr w:rsidR="005434D8" w:rsidRPr="009E24B1" w14:paraId="26A1C175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9EAAA73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2A99CCFA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01BE66CC" wp14:editId="007A5649">
                        <wp:extent cx="9525" cy="9525"/>
                        <wp:effectExtent l="0" t="0" r="0" b="0"/>
                        <wp:docPr id="270" name="Picture 270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69596C6F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Mark.Mulvihill@imesd.k12.or.us</w:t>
                  </w:r>
                </w:p>
              </w:tc>
            </w:tr>
            <w:tr w:rsidR="005434D8" w:rsidRPr="009E24B1" w14:paraId="7B9CE0BD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68764E5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3336724B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704CEE82" wp14:editId="5266E6B5">
                        <wp:extent cx="9525" cy="9525"/>
                        <wp:effectExtent l="0" t="0" r="0" b="0"/>
                        <wp:docPr id="271" name="Picture 271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ACB7D90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Mark.Toledo@oregoned.org</w:t>
                  </w:r>
                </w:p>
              </w:tc>
            </w:tr>
            <w:tr w:rsidR="005434D8" w:rsidRPr="009E24B1" w14:paraId="7349298C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4C66B449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1B1F37A7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50AD93BB" wp14:editId="2E094EF1">
                        <wp:extent cx="9525" cy="9525"/>
                        <wp:effectExtent l="0" t="0" r="0" b="0"/>
                        <wp:docPr id="272" name="Picture 272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17A6C10F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meissa_sass@beaverton.k12.or.us</w:t>
                  </w:r>
                </w:p>
              </w:tc>
            </w:tr>
            <w:tr w:rsidR="005434D8" w:rsidRPr="009E24B1" w14:paraId="2B626262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58CBDC8A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1FD87D91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36263D82" wp14:editId="7412626A">
                        <wp:extent cx="9525" cy="9525"/>
                        <wp:effectExtent l="0" t="0" r="0" b="0"/>
                        <wp:docPr id="273" name="Picture 273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F55D893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moriharb@wou.edu</w:t>
                  </w:r>
                </w:p>
              </w:tc>
            </w:tr>
            <w:tr w:rsidR="005434D8" w:rsidRPr="009E24B1" w14:paraId="5CF09F34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7865216A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ABFDB37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00567393" wp14:editId="0F9C73A5">
                        <wp:extent cx="9525" cy="9525"/>
                        <wp:effectExtent l="0" t="0" r="0" b="0"/>
                        <wp:docPr id="274" name="Picture 274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0D49A2A0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msiegel@delphian.org</w:t>
                  </w:r>
                </w:p>
              </w:tc>
            </w:tr>
            <w:tr w:rsidR="005434D8" w:rsidRPr="009E24B1" w14:paraId="1F6AFAA9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161867E2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41560259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000D3EFD" wp14:editId="17361AAE">
                        <wp:extent cx="9525" cy="9525"/>
                        <wp:effectExtent l="0" t="0" r="0" b="0"/>
                        <wp:docPr id="275" name="Picture 275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1BA4E17B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nancy.l.golden@state.or.us</w:t>
                  </w:r>
                </w:p>
              </w:tc>
            </w:tr>
            <w:tr w:rsidR="005434D8" w:rsidRPr="009E24B1" w14:paraId="1892BE98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661EEA1A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4B07D6F0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11AA35AD" wp14:editId="49D9E478">
                        <wp:extent cx="9525" cy="9525"/>
                        <wp:effectExtent l="0" t="0" r="0" b="0"/>
                        <wp:docPr id="276" name="Picture 276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06CD99D2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OAEYC@oregonaeyc.org</w:t>
                  </w:r>
                </w:p>
              </w:tc>
            </w:tr>
            <w:tr w:rsidR="005434D8" w:rsidRPr="009E24B1" w14:paraId="55FA2503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50A694A0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21A09BF0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471EB964" wp14:editId="00BB1D74">
                        <wp:extent cx="9525" cy="9525"/>
                        <wp:effectExtent l="0" t="0" r="0" b="0"/>
                        <wp:docPr id="277" name="Picture 277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98B098D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ocate@googlegroups.com</w:t>
                  </w:r>
                </w:p>
              </w:tc>
            </w:tr>
            <w:tr w:rsidR="005434D8" w:rsidRPr="009E24B1" w14:paraId="3299578E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786AC62B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334156E8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2565A2BD" wp14:editId="4720FDF5">
                        <wp:extent cx="9525" cy="9525"/>
                        <wp:effectExtent l="0" t="0" r="0" b="0"/>
                        <wp:docPr id="278" name="Picture 278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6CAFE2B6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octeorg@gmail.com</w:t>
                  </w:r>
                </w:p>
              </w:tc>
            </w:tr>
            <w:tr w:rsidR="005434D8" w:rsidRPr="009E24B1" w14:paraId="07A321E1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3FC0AABE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D6311CA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57BB886A" wp14:editId="506D3BF3">
                        <wp:extent cx="9525" cy="9525"/>
                        <wp:effectExtent l="0" t="0" r="0" b="0"/>
                        <wp:docPr id="279" name="Picture 279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3CAE5943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ospawhite@earthlink.net</w:t>
                  </w:r>
                </w:p>
              </w:tc>
            </w:tr>
            <w:tr w:rsidR="005434D8" w:rsidRPr="009E24B1" w14:paraId="07F1DB93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1857739B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6DFAC3FE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09A1B345" wp14:editId="1B671750">
                        <wp:extent cx="9525" cy="9525"/>
                        <wp:effectExtent l="0" t="0" r="0" b="0"/>
                        <wp:docPr id="280" name="Picture 280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83DDA70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ozzierose@comcast.net</w:t>
                  </w:r>
                </w:p>
              </w:tc>
            </w:tr>
            <w:tr w:rsidR="005434D8" w:rsidRPr="009E24B1" w14:paraId="54B43699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6481448E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4E2FF797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5CF62935" wp14:editId="6A97CB97">
                        <wp:extent cx="9525" cy="9525"/>
                        <wp:effectExtent l="0" t="0" r="0" b="0"/>
                        <wp:docPr id="281" name="Picture 281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13A4D4D" w14:textId="77777777" w:rsidR="005434D8" w:rsidRPr="009E24B1" w:rsidRDefault="005434D8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prodriguez@fgsd.k12.or.us</w:t>
                  </w:r>
                </w:p>
              </w:tc>
            </w:tr>
            <w:tr w:rsidR="009F43AD" w:rsidRPr="009E24B1" w14:paraId="267EB653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09F6B31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1EE007F3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5C6A4AED" wp14:editId="74C95597">
                        <wp:extent cx="9525" cy="9525"/>
                        <wp:effectExtent l="0" t="0" r="0" b="0"/>
                        <wp:docPr id="282" name="Picture 282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139DC441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Rob.Larson@educationnorthwest.org</w:t>
                  </w:r>
                </w:p>
              </w:tc>
            </w:tr>
            <w:tr w:rsidR="009F43AD" w:rsidRPr="009E24B1" w14:paraId="4D06D658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66255748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419249C9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6AE5667B" wp14:editId="7D997AC9">
                        <wp:extent cx="9525" cy="9525"/>
                        <wp:effectExtent l="0" t="0" r="0" b="0"/>
                        <wp:docPr id="283" name="Picture 283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4257BB0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rob.saxton@state.or.us</w:t>
                  </w:r>
                </w:p>
              </w:tc>
            </w:tr>
            <w:tr w:rsidR="009F43AD" w:rsidRPr="009E24B1" w14:paraId="10717565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1A59CBC8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01EB7B05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040865D6" wp14:editId="51377D1C">
                        <wp:extent cx="9525" cy="9525"/>
                        <wp:effectExtent l="0" t="0" r="0" b="0"/>
                        <wp:docPr id="284" name="Picture 284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1DB2D9B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saelanni.gacis@thomsonreuters.com</w:t>
                  </w:r>
                </w:p>
              </w:tc>
            </w:tr>
            <w:tr w:rsidR="009F43AD" w:rsidRPr="009E24B1" w14:paraId="453F2D4D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6BB16540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0F8645FC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58C7881E" wp14:editId="79BDC4C8">
                        <wp:extent cx="9525" cy="9525"/>
                        <wp:effectExtent l="0" t="0" r="0" b="0"/>
                        <wp:docPr id="285" name="Picture 285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D37803B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sandy.leybold@state.or.us</w:t>
                  </w:r>
                </w:p>
              </w:tc>
            </w:tr>
            <w:tr w:rsidR="009F43AD" w:rsidRPr="009E24B1" w14:paraId="12321C4B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3B9C2F5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2878FEA2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00331D5A" wp14:editId="43F9C05D">
                        <wp:extent cx="9525" cy="9525"/>
                        <wp:effectExtent l="0" t="0" r="0" b="0"/>
                        <wp:docPr id="240" name="Picture 240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4CD4739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schinn@lclark.edu</w:t>
                  </w:r>
                </w:p>
              </w:tc>
            </w:tr>
            <w:tr w:rsidR="009F43AD" w:rsidRPr="009E24B1" w14:paraId="5C763E29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77420C5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2D19EFE6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5F55923E" wp14:editId="70D8304F">
                        <wp:extent cx="9525" cy="9525"/>
                        <wp:effectExtent l="0" t="0" r="0" b="0"/>
                        <wp:docPr id="241" name="Picture 241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57150539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schneidn@nwrel.org</w:t>
                  </w:r>
                </w:p>
              </w:tc>
            </w:tr>
            <w:tr w:rsidR="009F43AD" w:rsidRPr="009E24B1" w14:paraId="3E221981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3F3B9EA9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6D428538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30C23419" wp14:editId="25555E0D">
                        <wp:extent cx="9525" cy="9525"/>
                        <wp:effectExtent l="0" t="0" r="0" b="0"/>
                        <wp:docPr id="242" name="Picture 242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2BFDAEA7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sconce@q.com</w:t>
                  </w:r>
                </w:p>
              </w:tc>
            </w:tr>
            <w:tr w:rsidR="009F43AD" w:rsidRPr="009E24B1" w14:paraId="5B98A397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3D3945BA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934BE92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5705F0B0" wp14:editId="19EF7338">
                        <wp:extent cx="9525" cy="9525"/>
                        <wp:effectExtent l="0" t="0" r="0" b="0"/>
                        <wp:docPr id="243" name="Picture 243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577FC440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Sho_Shigeoka@beaverton.k12.or.us</w:t>
                  </w:r>
                </w:p>
              </w:tc>
            </w:tr>
            <w:tr w:rsidR="009F43AD" w:rsidRPr="009E24B1" w14:paraId="242E8419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09C8B79E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7438E11E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1223F8AC" wp14:editId="0907A359">
                        <wp:extent cx="9525" cy="9525"/>
                        <wp:effectExtent l="0" t="0" r="0" b="0"/>
                        <wp:docPr id="244" name="Picture 244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52128FE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Steve.Phillips@malesd.k12.or.us</w:t>
                  </w:r>
                </w:p>
              </w:tc>
            </w:tr>
            <w:tr w:rsidR="009F43AD" w:rsidRPr="009E24B1" w14:paraId="1B130BEF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78E752C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1F31D468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05123E0A" wp14:editId="27E2BBA8">
                        <wp:extent cx="9525" cy="9525"/>
                        <wp:effectExtent l="0" t="0" r="0" b="0"/>
                        <wp:docPr id="245" name="Picture 245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55AE4ED4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Tapogna@portland.econw.com</w:t>
                  </w:r>
                </w:p>
              </w:tc>
            </w:tr>
            <w:tr w:rsidR="009F43AD" w:rsidRPr="009E24B1" w14:paraId="65B57024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44BD9F66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3998E226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4045F472" wp14:editId="56BFA024">
                        <wp:extent cx="9525" cy="9525"/>
                        <wp:effectExtent l="0" t="0" r="0" b="0"/>
                        <wp:docPr id="247" name="Picture 247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39289A55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tbuschjo@becpdx.org</w:t>
                  </w:r>
                </w:p>
              </w:tc>
            </w:tr>
            <w:tr w:rsidR="009F43AD" w:rsidRPr="009E24B1" w14:paraId="6879E3C1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7C9BF6EE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065D1135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106F600B" wp14:editId="1BC44D1B">
                        <wp:extent cx="9525" cy="9525"/>
                        <wp:effectExtent l="0" t="0" r="0" b="0"/>
                        <wp:docPr id="248" name="Picture 248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3B69E4C3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sz w:val="20"/>
                      <w:szCs w:val="20"/>
                    </w:rPr>
                    <w:t>teresa.ferrer@oregoned.org</w:t>
                  </w:r>
                </w:p>
              </w:tc>
            </w:tr>
            <w:tr w:rsidR="009F43AD" w:rsidRPr="009E24B1" w14:paraId="71E8D55C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272357EE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11F0FFC2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54CEC6BF" wp14:editId="1BAB613C">
                        <wp:extent cx="9525" cy="9525"/>
                        <wp:effectExtent l="0" t="0" r="0" b="0"/>
                        <wp:docPr id="249" name="Picture 249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65907517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</w:tr>
            <w:tr w:rsidR="009F43AD" w:rsidRPr="009E24B1" w14:paraId="79F50FA0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0C4E1ABE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2B64A94A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18BDF817" wp14:editId="4AE35429">
                        <wp:extent cx="9525" cy="9525"/>
                        <wp:effectExtent l="0" t="0" r="0" b="0"/>
                        <wp:docPr id="250" name="Picture 250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4FBF538C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</w:tr>
            <w:tr w:rsidR="009F43AD" w:rsidRPr="009E24B1" w14:paraId="3D9A98FD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4965714C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53B85A55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 w:rsidRPr="009E24B1">
                    <w:rPr>
                      <w:rFonts w:ascii="Segoe UI" w:eastAsia="Times New Roman" w:hAnsi="Segoe UI" w:cs="Segoe UI"/>
                      <w:noProof/>
                      <w:sz w:val="20"/>
                      <w:szCs w:val="20"/>
                    </w:rPr>
                    <w:drawing>
                      <wp:inline distT="0" distB="0" distL="0" distR="0" wp14:anchorId="0E207F84" wp14:editId="0FC89D88">
                        <wp:extent cx="9525" cy="9525"/>
                        <wp:effectExtent l="0" t="0" r="0" b="0"/>
                        <wp:docPr id="286" name="Picture 286" descr="https://mail.oregon.gov/owa/14.3.158.1/themes/resources/clear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https://mail.oregon.gov/owa/14.3.158.1/themes/resources/clear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1" w:type="dxa"/>
                  <w:noWrap/>
                  <w:vAlign w:val="center"/>
                  <w:hideMark/>
                </w:tcPr>
                <w:p w14:paraId="626E5408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</w:tr>
            <w:tr w:rsidR="009F43AD" w:rsidRPr="009E24B1" w14:paraId="5440BE2A" w14:textId="77777777" w:rsidTr="009F43AD">
              <w:tc>
                <w:tcPr>
                  <w:tcW w:w="37" w:type="dxa"/>
                  <w:noWrap/>
                  <w:vAlign w:val="center"/>
                  <w:hideMark/>
                </w:tcPr>
                <w:p w14:paraId="6EEBF2D5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  <w:hideMark/>
                </w:tcPr>
                <w:p w14:paraId="6CCFB5CF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551" w:type="dxa"/>
                  <w:noWrap/>
                  <w:vAlign w:val="center"/>
                </w:tcPr>
                <w:p w14:paraId="777EBDB5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</w:tr>
            <w:tr w:rsidR="009F43AD" w:rsidRPr="009E24B1" w14:paraId="54061CC9" w14:textId="77777777" w:rsidTr="009F43AD">
              <w:tc>
                <w:tcPr>
                  <w:tcW w:w="37" w:type="dxa"/>
                  <w:noWrap/>
                  <w:vAlign w:val="center"/>
                </w:tcPr>
                <w:p w14:paraId="52CC435F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43" w:type="dxa"/>
                  <w:noWrap/>
                  <w:vAlign w:val="center"/>
                </w:tcPr>
                <w:p w14:paraId="014185DB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551" w:type="dxa"/>
                  <w:noWrap/>
                  <w:vAlign w:val="center"/>
                </w:tcPr>
                <w:p w14:paraId="49B8DD14" w14:textId="77777777" w:rsidR="009F43AD" w:rsidRPr="009E24B1" w:rsidRDefault="009F43AD" w:rsidP="009E24B1">
                  <w:pPr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</w:p>
              </w:tc>
            </w:tr>
          </w:tbl>
          <w:p w14:paraId="098B2C21" w14:textId="77777777" w:rsidR="009E24B1" w:rsidRPr="009E24B1" w:rsidRDefault="009E24B1" w:rsidP="009E24B1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</w:tbl>
    <w:p w14:paraId="231D0901" w14:textId="77777777" w:rsidR="009E24B1" w:rsidRPr="009E24B1" w:rsidRDefault="009E24B1" w:rsidP="009E24B1">
      <w:pPr>
        <w:shd w:val="clear" w:color="auto" w:fill="FFFFFF"/>
        <w:rPr>
          <w:rFonts w:ascii="Segoe UI" w:eastAsia="Times New Roman" w:hAnsi="Segoe UI" w:cs="Segoe UI"/>
          <w:vanish/>
          <w:color w:val="0066CC"/>
          <w:sz w:val="20"/>
          <w:szCs w:val="20"/>
        </w:rPr>
      </w:pPr>
      <w:r w:rsidRPr="009E24B1">
        <w:rPr>
          <w:rFonts w:ascii="Segoe UI" w:eastAsia="Times New Roman" w:hAnsi="Segoe UI" w:cs="Segoe UI"/>
          <w:noProof/>
          <w:vanish/>
          <w:color w:val="0066CC"/>
          <w:sz w:val="20"/>
          <w:szCs w:val="20"/>
        </w:rPr>
        <w:lastRenderedPageBreak/>
        <w:drawing>
          <wp:inline distT="0" distB="0" distL="0" distR="0" wp14:anchorId="1E503530" wp14:editId="0615308F">
            <wp:extent cx="9525" cy="9525"/>
            <wp:effectExtent l="0" t="0" r="0" b="0"/>
            <wp:docPr id="251" name="imgI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I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B1">
        <w:rPr>
          <w:rFonts w:ascii="Segoe UI" w:eastAsia="Times New Roman" w:hAnsi="Segoe UI" w:cs="Segoe UI"/>
          <w:noProof/>
          <w:vanish/>
          <w:color w:val="0066CC"/>
          <w:sz w:val="20"/>
          <w:szCs w:val="20"/>
        </w:rPr>
        <w:drawing>
          <wp:inline distT="0" distB="0" distL="0" distR="0" wp14:anchorId="75F48150" wp14:editId="4011D013">
            <wp:extent cx="9525" cy="9525"/>
            <wp:effectExtent l="0" t="0" r="0" b="0"/>
            <wp:docPr id="252" name="Picture 252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B1">
        <w:rPr>
          <w:rFonts w:ascii="Segoe UI" w:eastAsia="Times New Roman" w:hAnsi="Segoe UI" w:cs="Segoe UI"/>
          <w:vanish/>
          <w:color w:val="0066CC"/>
          <w:sz w:val="20"/>
          <w:szCs w:val="20"/>
        </w:rPr>
        <w:t>Undo</w:t>
      </w:r>
    </w:p>
    <w:p w14:paraId="2BEF3791" w14:textId="77777777" w:rsidR="009E24B1" w:rsidRPr="009E24B1" w:rsidRDefault="009E24B1" w:rsidP="009E24B1">
      <w:pPr>
        <w:shd w:val="clear" w:color="auto" w:fill="FFFFFF"/>
        <w:rPr>
          <w:rFonts w:ascii="Segoe UI" w:eastAsia="Times New Roman" w:hAnsi="Segoe UI" w:cs="Segoe UI"/>
          <w:vanish/>
          <w:color w:val="0066CC"/>
          <w:sz w:val="20"/>
          <w:szCs w:val="20"/>
        </w:rPr>
      </w:pPr>
      <w:r w:rsidRPr="009E24B1">
        <w:rPr>
          <w:rFonts w:ascii="Segoe UI" w:eastAsia="Times New Roman" w:hAnsi="Segoe UI" w:cs="Segoe UI"/>
          <w:noProof/>
          <w:vanish/>
          <w:color w:val="0066CC"/>
          <w:sz w:val="20"/>
          <w:szCs w:val="20"/>
        </w:rPr>
        <w:drawing>
          <wp:inline distT="0" distB="0" distL="0" distR="0" wp14:anchorId="0668460B" wp14:editId="6953BF01">
            <wp:extent cx="9525" cy="9525"/>
            <wp:effectExtent l="0" t="0" r="0" b="0"/>
            <wp:docPr id="253" name="imgI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I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B1">
        <w:rPr>
          <w:rFonts w:ascii="Segoe UI" w:eastAsia="Times New Roman" w:hAnsi="Segoe UI" w:cs="Segoe UI"/>
          <w:noProof/>
          <w:vanish/>
          <w:color w:val="0066CC"/>
          <w:sz w:val="20"/>
          <w:szCs w:val="20"/>
        </w:rPr>
        <w:drawing>
          <wp:inline distT="0" distB="0" distL="0" distR="0" wp14:anchorId="4CD36D3E" wp14:editId="6612C23B">
            <wp:extent cx="9525" cy="9525"/>
            <wp:effectExtent l="0" t="0" r="0" b="0"/>
            <wp:docPr id="254" name="Picture 254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B1">
        <w:rPr>
          <w:rFonts w:ascii="Segoe UI" w:eastAsia="Times New Roman" w:hAnsi="Segoe UI" w:cs="Segoe UI"/>
          <w:vanish/>
          <w:color w:val="0066CC"/>
          <w:sz w:val="20"/>
          <w:szCs w:val="20"/>
        </w:rPr>
        <w:t>Cut</w:t>
      </w:r>
    </w:p>
    <w:p w14:paraId="1333851A" w14:textId="77777777" w:rsidR="009E24B1" w:rsidRPr="009E24B1" w:rsidRDefault="009E24B1" w:rsidP="009E24B1">
      <w:pPr>
        <w:shd w:val="clear" w:color="auto" w:fill="FFFFFF"/>
        <w:rPr>
          <w:rFonts w:ascii="Segoe UI" w:eastAsia="Times New Roman" w:hAnsi="Segoe UI" w:cs="Segoe UI"/>
          <w:vanish/>
          <w:color w:val="0066CC"/>
          <w:sz w:val="20"/>
          <w:szCs w:val="20"/>
        </w:rPr>
      </w:pPr>
      <w:r w:rsidRPr="009E24B1">
        <w:rPr>
          <w:rFonts w:ascii="Segoe UI" w:eastAsia="Times New Roman" w:hAnsi="Segoe UI" w:cs="Segoe UI"/>
          <w:noProof/>
          <w:vanish/>
          <w:color w:val="0066CC"/>
          <w:sz w:val="20"/>
          <w:szCs w:val="20"/>
        </w:rPr>
        <w:drawing>
          <wp:inline distT="0" distB="0" distL="0" distR="0" wp14:anchorId="78B2420C" wp14:editId="699CC6C9">
            <wp:extent cx="9525" cy="9525"/>
            <wp:effectExtent l="0" t="0" r="0" b="0"/>
            <wp:docPr id="255" name="imgI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I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B1">
        <w:rPr>
          <w:rFonts w:ascii="Segoe UI" w:eastAsia="Times New Roman" w:hAnsi="Segoe UI" w:cs="Segoe UI"/>
          <w:noProof/>
          <w:vanish/>
          <w:color w:val="0066CC"/>
          <w:sz w:val="20"/>
          <w:szCs w:val="20"/>
        </w:rPr>
        <w:drawing>
          <wp:inline distT="0" distB="0" distL="0" distR="0" wp14:anchorId="3E82F3BF" wp14:editId="40CDC15A">
            <wp:extent cx="9525" cy="9525"/>
            <wp:effectExtent l="0" t="0" r="0" b="0"/>
            <wp:docPr id="256" name="Picture 256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B1">
        <w:rPr>
          <w:rFonts w:ascii="Segoe UI" w:eastAsia="Times New Roman" w:hAnsi="Segoe UI" w:cs="Segoe UI"/>
          <w:vanish/>
          <w:color w:val="0066CC"/>
          <w:sz w:val="20"/>
          <w:szCs w:val="20"/>
        </w:rPr>
        <w:t>Copy</w:t>
      </w:r>
    </w:p>
    <w:p w14:paraId="3A85FE9A" w14:textId="77777777" w:rsidR="009E24B1" w:rsidRPr="009E24B1" w:rsidRDefault="009E24B1" w:rsidP="009E24B1">
      <w:pPr>
        <w:shd w:val="clear" w:color="auto" w:fill="FFFFFF"/>
        <w:rPr>
          <w:rFonts w:ascii="Segoe UI" w:eastAsia="Times New Roman" w:hAnsi="Segoe UI" w:cs="Segoe UI"/>
          <w:vanish/>
          <w:color w:val="0066CC"/>
          <w:sz w:val="20"/>
          <w:szCs w:val="20"/>
        </w:rPr>
      </w:pPr>
      <w:r w:rsidRPr="009E24B1">
        <w:rPr>
          <w:rFonts w:ascii="Segoe UI" w:eastAsia="Times New Roman" w:hAnsi="Segoe UI" w:cs="Segoe UI"/>
          <w:noProof/>
          <w:vanish/>
          <w:color w:val="0066CC"/>
          <w:sz w:val="20"/>
          <w:szCs w:val="20"/>
        </w:rPr>
        <w:drawing>
          <wp:inline distT="0" distB="0" distL="0" distR="0" wp14:anchorId="307F60CE" wp14:editId="21B180C6">
            <wp:extent cx="9525" cy="9525"/>
            <wp:effectExtent l="0" t="0" r="0" b="0"/>
            <wp:docPr id="257" name="imgI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I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B1">
        <w:rPr>
          <w:rFonts w:ascii="Segoe UI" w:eastAsia="Times New Roman" w:hAnsi="Segoe UI" w:cs="Segoe UI"/>
          <w:noProof/>
          <w:vanish/>
          <w:color w:val="0066CC"/>
          <w:sz w:val="20"/>
          <w:szCs w:val="20"/>
        </w:rPr>
        <w:drawing>
          <wp:inline distT="0" distB="0" distL="0" distR="0" wp14:anchorId="31A5FFC7" wp14:editId="48523296">
            <wp:extent cx="9525" cy="9525"/>
            <wp:effectExtent l="0" t="0" r="0" b="0"/>
            <wp:docPr id="258" name="Picture 258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B1">
        <w:rPr>
          <w:rFonts w:ascii="Segoe UI" w:eastAsia="Times New Roman" w:hAnsi="Segoe UI" w:cs="Segoe UI"/>
          <w:vanish/>
          <w:color w:val="0066CC"/>
          <w:sz w:val="20"/>
          <w:szCs w:val="20"/>
        </w:rPr>
        <w:t>Paste</w:t>
      </w:r>
    </w:p>
    <w:p w14:paraId="418530B6" w14:textId="77777777" w:rsidR="009E24B1" w:rsidRPr="009E24B1" w:rsidRDefault="009E24B1" w:rsidP="009E24B1">
      <w:pPr>
        <w:shd w:val="clear" w:color="auto" w:fill="FFFFFF"/>
        <w:rPr>
          <w:rFonts w:ascii="Segoe UI" w:eastAsia="Times New Roman" w:hAnsi="Segoe UI" w:cs="Segoe UI"/>
          <w:vanish/>
          <w:color w:val="0066CC"/>
          <w:sz w:val="20"/>
          <w:szCs w:val="20"/>
        </w:rPr>
      </w:pPr>
      <w:r w:rsidRPr="009E24B1">
        <w:rPr>
          <w:rFonts w:ascii="Segoe UI" w:eastAsia="Times New Roman" w:hAnsi="Segoe UI" w:cs="Segoe UI"/>
          <w:noProof/>
          <w:vanish/>
          <w:color w:val="0066CC"/>
          <w:sz w:val="20"/>
          <w:szCs w:val="20"/>
        </w:rPr>
        <w:drawing>
          <wp:inline distT="0" distB="0" distL="0" distR="0" wp14:anchorId="146B6E4D" wp14:editId="78733039">
            <wp:extent cx="9525" cy="9525"/>
            <wp:effectExtent l="0" t="0" r="0" b="0"/>
            <wp:docPr id="259" name="imgI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I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B1">
        <w:rPr>
          <w:rFonts w:ascii="Segoe UI" w:eastAsia="Times New Roman" w:hAnsi="Segoe UI" w:cs="Segoe UI"/>
          <w:noProof/>
          <w:vanish/>
          <w:color w:val="0066CC"/>
          <w:sz w:val="20"/>
          <w:szCs w:val="20"/>
        </w:rPr>
        <w:drawing>
          <wp:inline distT="0" distB="0" distL="0" distR="0" wp14:anchorId="760DFA02" wp14:editId="113D0FF2">
            <wp:extent cx="9525" cy="9525"/>
            <wp:effectExtent l="0" t="0" r="0" b="0"/>
            <wp:docPr id="260" name="Picture 260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B1">
        <w:rPr>
          <w:rFonts w:ascii="Segoe UI" w:eastAsia="Times New Roman" w:hAnsi="Segoe UI" w:cs="Segoe UI"/>
          <w:vanish/>
          <w:color w:val="0066CC"/>
          <w:sz w:val="20"/>
          <w:szCs w:val="20"/>
        </w:rPr>
        <w:t>Delete</w:t>
      </w:r>
    </w:p>
    <w:p w14:paraId="2DAA9CFF" w14:textId="77777777" w:rsidR="009E24B1" w:rsidRPr="009E24B1" w:rsidRDefault="009E24B1" w:rsidP="009E24B1">
      <w:pPr>
        <w:shd w:val="clear" w:color="auto" w:fill="FFFFFF"/>
        <w:rPr>
          <w:rFonts w:ascii="Segoe UI" w:eastAsia="Times New Roman" w:hAnsi="Segoe UI" w:cs="Segoe UI"/>
          <w:vanish/>
          <w:color w:val="0066CC"/>
          <w:sz w:val="20"/>
          <w:szCs w:val="20"/>
        </w:rPr>
      </w:pPr>
      <w:r w:rsidRPr="009E24B1">
        <w:rPr>
          <w:rFonts w:ascii="Segoe UI" w:eastAsia="Times New Roman" w:hAnsi="Segoe UI" w:cs="Segoe UI"/>
          <w:noProof/>
          <w:vanish/>
          <w:color w:val="0066CC"/>
          <w:sz w:val="20"/>
          <w:szCs w:val="20"/>
        </w:rPr>
        <w:drawing>
          <wp:inline distT="0" distB="0" distL="0" distR="0" wp14:anchorId="6E997C12" wp14:editId="1139B17B">
            <wp:extent cx="9525" cy="9525"/>
            <wp:effectExtent l="0" t="0" r="0" b="0"/>
            <wp:docPr id="261" name="imgI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I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B1">
        <w:rPr>
          <w:rFonts w:ascii="Segoe UI" w:eastAsia="Times New Roman" w:hAnsi="Segoe UI" w:cs="Segoe UI"/>
          <w:noProof/>
          <w:vanish/>
          <w:color w:val="0066CC"/>
          <w:sz w:val="20"/>
          <w:szCs w:val="20"/>
        </w:rPr>
        <w:drawing>
          <wp:inline distT="0" distB="0" distL="0" distR="0" wp14:anchorId="6D5A87BC" wp14:editId="45161F26">
            <wp:extent cx="9525" cy="9525"/>
            <wp:effectExtent l="0" t="0" r="0" b="0"/>
            <wp:docPr id="262" name="Picture 262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B1">
        <w:rPr>
          <w:rFonts w:ascii="Segoe UI" w:eastAsia="Times New Roman" w:hAnsi="Segoe UI" w:cs="Segoe UI"/>
          <w:vanish/>
          <w:color w:val="0066CC"/>
          <w:sz w:val="20"/>
          <w:szCs w:val="20"/>
        </w:rPr>
        <w:t>Select All</w:t>
      </w:r>
    </w:p>
    <w:p w14:paraId="0555A52D" w14:textId="77777777" w:rsidR="009E24B1" w:rsidRPr="009E24B1" w:rsidRDefault="009E24B1" w:rsidP="009E24B1">
      <w:pPr>
        <w:shd w:val="clear" w:color="auto" w:fill="FFFFFF"/>
        <w:rPr>
          <w:rFonts w:ascii="Segoe UI" w:eastAsia="Times New Roman" w:hAnsi="Segoe UI" w:cs="Segoe UI"/>
          <w:vanish/>
          <w:color w:val="000000"/>
          <w:sz w:val="20"/>
          <w:szCs w:val="20"/>
        </w:rPr>
      </w:pPr>
      <w:r w:rsidRPr="009E24B1">
        <w:rPr>
          <w:rFonts w:ascii="Segoe UI" w:eastAsia="Times New Roman" w:hAnsi="Segoe UI" w:cs="Segoe UI"/>
          <w:noProof/>
          <w:vanish/>
          <w:color w:val="000000"/>
          <w:sz w:val="20"/>
          <w:szCs w:val="20"/>
        </w:rPr>
        <w:drawing>
          <wp:inline distT="0" distB="0" distL="0" distR="0" wp14:anchorId="7CB5C559" wp14:editId="6460F1A6">
            <wp:extent cx="9525" cy="9525"/>
            <wp:effectExtent l="0" t="0" r="0" b="0"/>
            <wp:docPr id="263" name="Picture 263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E6E36" w14:textId="77777777" w:rsidR="009E24B1" w:rsidRPr="009E24B1" w:rsidRDefault="009E24B1" w:rsidP="009E24B1">
      <w:pPr>
        <w:shd w:val="clear" w:color="auto" w:fill="FFFFFF"/>
        <w:rPr>
          <w:rFonts w:ascii="Segoe UI" w:eastAsia="Times New Roman" w:hAnsi="Segoe UI" w:cs="Segoe UI"/>
          <w:vanish/>
          <w:color w:val="000000"/>
          <w:sz w:val="20"/>
          <w:szCs w:val="20"/>
        </w:rPr>
      </w:pPr>
      <w:r w:rsidRPr="009E24B1">
        <w:rPr>
          <w:rFonts w:ascii="Segoe UI" w:eastAsia="Times New Roman" w:hAnsi="Segoe UI" w:cs="Segoe UI"/>
          <w:noProof/>
          <w:vanish/>
          <w:color w:val="000000"/>
          <w:sz w:val="20"/>
          <w:szCs w:val="20"/>
        </w:rPr>
        <w:drawing>
          <wp:inline distT="0" distB="0" distL="0" distR="0" wp14:anchorId="76235321" wp14:editId="4439136C">
            <wp:extent cx="9525" cy="9525"/>
            <wp:effectExtent l="0" t="0" r="0" b="0"/>
            <wp:docPr id="264" name="Picture 264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B1">
        <w:rPr>
          <w:rFonts w:ascii="Segoe UI" w:eastAsia="Times New Roman" w:hAnsi="Segoe UI" w:cs="Segoe UI"/>
          <w:noProof/>
          <w:vanish/>
          <w:color w:val="000000"/>
          <w:sz w:val="20"/>
          <w:szCs w:val="20"/>
        </w:rPr>
        <w:drawing>
          <wp:inline distT="0" distB="0" distL="0" distR="0" wp14:anchorId="5CAAE894" wp14:editId="23A96782">
            <wp:extent cx="9525" cy="9525"/>
            <wp:effectExtent l="0" t="0" r="0" b="0"/>
            <wp:docPr id="265" name="Picture 265" descr="https://mail.oregon.gov/owa/14.3.158.1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mail.oregon.gov/owa/14.3.158.1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6F6AA" w14:textId="77777777" w:rsidR="005D5575" w:rsidRPr="006F2764" w:rsidRDefault="005D5575" w:rsidP="00CD536B">
      <w:pPr>
        <w:rPr>
          <w:rFonts w:ascii="Arial" w:hAnsi="Arial" w:cs="Arial"/>
        </w:rPr>
      </w:pPr>
    </w:p>
    <w:sectPr w:rsidR="005D5575" w:rsidRPr="006F2764" w:rsidSect="00F06EF5">
      <w:footerReference w:type="default" r:id="rId9"/>
      <w:pgSz w:w="12240" w:h="15840"/>
      <w:pgMar w:top="117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BAB6B" w14:textId="77777777" w:rsidR="00DF7D77" w:rsidRDefault="00DF7D77" w:rsidP="006F2764">
      <w:r>
        <w:separator/>
      </w:r>
    </w:p>
  </w:endnote>
  <w:endnote w:type="continuationSeparator" w:id="0">
    <w:p w14:paraId="0027BC2E" w14:textId="77777777" w:rsidR="00DF7D77" w:rsidRDefault="00DF7D77" w:rsidP="006F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6F4D6" w14:textId="38D7E015" w:rsidR="00353324" w:rsidRPr="00353324" w:rsidRDefault="00353324">
    <w:pPr>
      <w:pStyle w:val="Footer"/>
      <w:rPr>
        <w:b/>
        <w:sz w:val="48"/>
        <w:szCs w:val="48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353324">
      <w:rPr>
        <w:b/>
        <w:sz w:val="48"/>
        <w:szCs w:val="48"/>
      </w:rPr>
      <w:t>5.1a</w:t>
    </w:r>
  </w:p>
  <w:p w14:paraId="7A0C8A3C" w14:textId="77777777" w:rsidR="00064530" w:rsidRDefault="00064530">
    <w:pPr>
      <w:pStyle w:val="Footer"/>
      <w:rPr>
        <w:sz w:val="20"/>
        <w:szCs w:val="20"/>
      </w:rPr>
    </w:pPr>
    <w:r>
      <w:rPr>
        <w:sz w:val="20"/>
        <w:szCs w:val="20"/>
      </w:rPr>
      <w:t>Data Classification Level: 1 – Published</w:t>
    </w:r>
  </w:p>
  <w:p w14:paraId="4E202A44" w14:textId="77777777" w:rsidR="00064530" w:rsidRDefault="00064530">
    <w:pPr>
      <w:pStyle w:val="Footer"/>
      <w:rPr>
        <w:sz w:val="20"/>
        <w:szCs w:val="20"/>
      </w:rPr>
    </w:pPr>
    <w:r>
      <w:rPr>
        <w:sz w:val="20"/>
        <w:szCs w:val="20"/>
      </w:rPr>
      <w:t xml:space="preserve">July 2014; DO: </w:t>
    </w:r>
    <w:proofErr w:type="spellStart"/>
    <w:r>
      <w:rPr>
        <w:sz w:val="20"/>
        <w:szCs w:val="20"/>
      </w:rPr>
      <w:t>Dykeman</w:t>
    </w:r>
    <w:proofErr w:type="spellEnd"/>
  </w:p>
  <w:p w14:paraId="43023FF4" w14:textId="77777777" w:rsidR="00064530" w:rsidRPr="00954CEC" w:rsidRDefault="00064530" w:rsidP="00350CC1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85C57E5" w14:textId="77777777" w:rsidR="00064530" w:rsidRPr="00954CEC" w:rsidRDefault="00064530" w:rsidP="00954CEC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D1686" w14:textId="77777777" w:rsidR="00DF7D77" w:rsidRDefault="00DF7D77" w:rsidP="006F2764">
      <w:r>
        <w:separator/>
      </w:r>
    </w:p>
  </w:footnote>
  <w:footnote w:type="continuationSeparator" w:id="0">
    <w:p w14:paraId="49B13357" w14:textId="77777777" w:rsidR="00DF7D77" w:rsidRDefault="00DF7D77" w:rsidP="006F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74B36"/>
    <w:multiLevelType w:val="hybridMultilevel"/>
    <w:tmpl w:val="C64E3058"/>
    <w:lvl w:ilvl="0" w:tplc="95D4838A">
      <w:start w:val="584"/>
      <w:numFmt w:val="bullet"/>
      <w:lvlText w:val=""/>
      <w:lvlJc w:val="left"/>
      <w:pPr>
        <w:ind w:left="360" w:hanging="360"/>
      </w:pPr>
      <w:rPr>
        <w:rFonts w:ascii="Wingdings" w:eastAsiaTheme="minorHAnsi" w:hAnsi="Wingdings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78"/>
    <w:rsid w:val="000009F5"/>
    <w:rsid w:val="00006390"/>
    <w:rsid w:val="00007CA7"/>
    <w:rsid w:val="00025269"/>
    <w:rsid w:val="0003070F"/>
    <w:rsid w:val="00030F05"/>
    <w:rsid w:val="00032C00"/>
    <w:rsid w:val="00034053"/>
    <w:rsid w:val="00036C94"/>
    <w:rsid w:val="00037C21"/>
    <w:rsid w:val="0004488A"/>
    <w:rsid w:val="00046BA0"/>
    <w:rsid w:val="0005663D"/>
    <w:rsid w:val="000566F9"/>
    <w:rsid w:val="000568F2"/>
    <w:rsid w:val="000579B5"/>
    <w:rsid w:val="000622C2"/>
    <w:rsid w:val="00063C9D"/>
    <w:rsid w:val="00063DE7"/>
    <w:rsid w:val="00064530"/>
    <w:rsid w:val="00064E39"/>
    <w:rsid w:val="000659FB"/>
    <w:rsid w:val="00066AEA"/>
    <w:rsid w:val="00073DE0"/>
    <w:rsid w:val="00075F42"/>
    <w:rsid w:val="00082F94"/>
    <w:rsid w:val="00083D76"/>
    <w:rsid w:val="00085C0F"/>
    <w:rsid w:val="00092855"/>
    <w:rsid w:val="0009293D"/>
    <w:rsid w:val="000936CF"/>
    <w:rsid w:val="00094002"/>
    <w:rsid w:val="000B2199"/>
    <w:rsid w:val="000B2250"/>
    <w:rsid w:val="000B581F"/>
    <w:rsid w:val="000C1323"/>
    <w:rsid w:val="000C2080"/>
    <w:rsid w:val="000C3ED6"/>
    <w:rsid w:val="000C44E4"/>
    <w:rsid w:val="000C4BB1"/>
    <w:rsid w:val="000D182E"/>
    <w:rsid w:val="000D21D2"/>
    <w:rsid w:val="000D5D73"/>
    <w:rsid w:val="000E3CBB"/>
    <w:rsid w:val="000F17BA"/>
    <w:rsid w:val="000F1D82"/>
    <w:rsid w:val="001022BD"/>
    <w:rsid w:val="00103675"/>
    <w:rsid w:val="00104024"/>
    <w:rsid w:val="00110615"/>
    <w:rsid w:val="00115AAD"/>
    <w:rsid w:val="0011737E"/>
    <w:rsid w:val="001344C5"/>
    <w:rsid w:val="0013677F"/>
    <w:rsid w:val="0013716B"/>
    <w:rsid w:val="001437B7"/>
    <w:rsid w:val="00143D7B"/>
    <w:rsid w:val="00145A59"/>
    <w:rsid w:val="0015109D"/>
    <w:rsid w:val="001576A5"/>
    <w:rsid w:val="001656A6"/>
    <w:rsid w:val="0016587C"/>
    <w:rsid w:val="001671D5"/>
    <w:rsid w:val="001703A9"/>
    <w:rsid w:val="00173DA7"/>
    <w:rsid w:val="0017706F"/>
    <w:rsid w:val="0017729A"/>
    <w:rsid w:val="00177B88"/>
    <w:rsid w:val="00180110"/>
    <w:rsid w:val="00180EEB"/>
    <w:rsid w:val="00182786"/>
    <w:rsid w:val="00182C08"/>
    <w:rsid w:val="00182C98"/>
    <w:rsid w:val="001831EB"/>
    <w:rsid w:val="00185184"/>
    <w:rsid w:val="0018565B"/>
    <w:rsid w:val="0018755B"/>
    <w:rsid w:val="001A050E"/>
    <w:rsid w:val="001A4375"/>
    <w:rsid w:val="001B173A"/>
    <w:rsid w:val="001B34F7"/>
    <w:rsid w:val="001B5777"/>
    <w:rsid w:val="001B6545"/>
    <w:rsid w:val="001B7DCC"/>
    <w:rsid w:val="001C293C"/>
    <w:rsid w:val="001C4142"/>
    <w:rsid w:val="001D0538"/>
    <w:rsid w:val="001D3C52"/>
    <w:rsid w:val="001D48A4"/>
    <w:rsid w:val="001D5B25"/>
    <w:rsid w:val="001F0B37"/>
    <w:rsid w:val="001F1D38"/>
    <w:rsid w:val="001F2846"/>
    <w:rsid w:val="001F2946"/>
    <w:rsid w:val="001F5C0B"/>
    <w:rsid w:val="00201FA4"/>
    <w:rsid w:val="0020223D"/>
    <w:rsid w:val="0020496A"/>
    <w:rsid w:val="00205D34"/>
    <w:rsid w:val="00206EE0"/>
    <w:rsid w:val="00213ADA"/>
    <w:rsid w:val="00214508"/>
    <w:rsid w:val="0021489D"/>
    <w:rsid w:val="002158F5"/>
    <w:rsid w:val="00216082"/>
    <w:rsid w:val="0022007A"/>
    <w:rsid w:val="002208C0"/>
    <w:rsid w:val="00227242"/>
    <w:rsid w:val="00231565"/>
    <w:rsid w:val="00236C4E"/>
    <w:rsid w:val="00242C47"/>
    <w:rsid w:val="00245499"/>
    <w:rsid w:val="00246AB8"/>
    <w:rsid w:val="00246B53"/>
    <w:rsid w:val="00257EBD"/>
    <w:rsid w:val="002628ED"/>
    <w:rsid w:val="002635E6"/>
    <w:rsid w:val="00271E2F"/>
    <w:rsid w:val="002725CB"/>
    <w:rsid w:val="002736B3"/>
    <w:rsid w:val="00273B24"/>
    <w:rsid w:val="00274566"/>
    <w:rsid w:val="0027595C"/>
    <w:rsid w:val="00276F35"/>
    <w:rsid w:val="002778A9"/>
    <w:rsid w:val="00290691"/>
    <w:rsid w:val="00291BCC"/>
    <w:rsid w:val="002931E4"/>
    <w:rsid w:val="002977D4"/>
    <w:rsid w:val="002A31BF"/>
    <w:rsid w:val="002A42FA"/>
    <w:rsid w:val="002A45EF"/>
    <w:rsid w:val="002A5715"/>
    <w:rsid w:val="002B43E5"/>
    <w:rsid w:val="002C27BA"/>
    <w:rsid w:val="002C48EA"/>
    <w:rsid w:val="002C59DD"/>
    <w:rsid w:val="002C78F5"/>
    <w:rsid w:val="002D6F4E"/>
    <w:rsid w:val="002D716D"/>
    <w:rsid w:val="002E2018"/>
    <w:rsid w:val="002E3A87"/>
    <w:rsid w:val="002E46C5"/>
    <w:rsid w:val="002E4C3F"/>
    <w:rsid w:val="002F1967"/>
    <w:rsid w:val="002F51FC"/>
    <w:rsid w:val="003006D0"/>
    <w:rsid w:val="00302E35"/>
    <w:rsid w:val="00303F8A"/>
    <w:rsid w:val="0030571F"/>
    <w:rsid w:val="00313AB1"/>
    <w:rsid w:val="00317A3E"/>
    <w:rsid w:val="00320035"/>
    <w:rsid w:val="00320C9A"/>
    <w:rsid w:val="00324E0A"/>
    <w:rsid w:val="003270B0"/>
    <w:rsid w:val="00333290"/>
    <w:rsid w:val="00336E2B"/>
    <w:rsid w:val="003431B4"/>
    <w:rsid w:val="00346E7D"/>
    <w:rsid w:val="00350CC1"/>
    <w:rsid w:val="00351592"/>
    <w:rsid w:val="0035160D"/>
    <w:rsid w:val="00351AF3"/>
    <w:rsid w:val="00353029"/>
    <w:rsid w:val="00353324"/>
    <w:rsid w:val="00356EEC"/>
    <w:rsid w:val="0036021A"/>
    <w:rsid w:val="00363FE2"/>
    <w:rsid w:val="0037593D"/>
    <w:rsid w:val="00377777"/>
    <w:rsid w:val="00382123"/>
    <w:rsid w:val="00383021"/>
    <w:rsid w:val="003859E7"/>
    <w:rsid w:val="003878D6"/>
    <w:rsid w:val="00387FAE"/>
    <w:rsid w:val="0039046F"/>
    <w:rsid w:val="0039290F"/>
    <w:rsid w:val="00393018"/>
    <w:rsid w:val="00395220"/>
    <w:rsid w:val="003A4A98"/>
    <w:rsid w:val="003A6970"/>
    <w:rsid w:val="003A7AE0"/>
    <w:rsid w:val="003B10A2"/>
    <w:rsid w:val="003B2BFC"/>
    <w:rsid w:val="003B5911"/>
    <w:rsid w:val="003C036F"/>
    <w:rsid w:val="003C0F03"/>
    <w:rsid w:val="003C5188"/>
    <w:rsid w:val="003C5EDD"/>
    <w:rsid w:val="003D0C16"/>
    <w:rsid w:val="003D74C0"/>
    <w:rsid w:val="003E1C7E"/>
    <w:rsid w:val="003E3937"/>
    <w:rsid w:val="003E4B9C"/>
    <w:rsid w:val="003E59FB"/>
    <w:rsid w:val="003E5F42"/>
    <w:rsid w:val="00403BAB"/>
    <w:rsid w:val="00403F7B"/>
    <w:rsid w:val="0040497C"/>
    <w:rsid w:val="0040682A"/>
    <w:rsid w:val="004124BA"/>
    <w:rsid w:val="00413105"/>
    <w:rsid w:val="004135EB"/>
    <w:rsid w:val="00416A70"/>
    <w:rsid w:val="00417F81"/>
    <w:rsid w:val="004200E7"/>
    <w:rsid w:val="0042373B"/>
    <w:rsid w:val="0042786E"/>
    <w:rsid w:val="00433263"/>
    <w:rsid w:val="00434BA1"/>
    <w:rsid w:val="00436ED8"/>
    <w:rsid w:val="0043775E"/>
    <w:rsid w:val="00441899"/>
    <w:rsid w:val="004435EC"/>
    <w:rsid w:val="00450C43"/>
    <w:rsid w:val="004514FD"/>
    <w:rsid w:val="00451FAF"/>
    <w:rsid w:val="00452856"/>
    <w:rsid w:val="00452A86"/>
    <w:rsid w:val="00454729"/>
    <w:rsid w:val="00455E4D"/>
    <w:rsid w:val="00456D07"/>
    <w:rsid w:val="00457C11"/>
    <w:rsid w:val="004627AE"/>
    <w:rsid w:val="004643B0"/>
    <w:rsid w:val="0047024F"/>
    <w:rsid w:val="00471875"/>
    <w:rsid w:val="00474949"/>
    <w:rsid w:val="004749EC"/>
    <w:rsid w:val="00475ED2"/>
    <w:rsid w:val="00476C64"/>
    <w:rsid w:val="0048554B"/>
    <w:rsid w:val="004860E5"/>
    <w:rsid w:val="00487352"/>
    <w:rsid w:val="00487C70"/>
    <w:rsid w:val="00490726"/>
    <w:rsid w:val="004909D8"/>
    <w:rsid w:val="0049361C"/>
    <w:rsid w:val="00495083"/>
    <w:rsid w:val="00496F8D"/>
    <w:rsid w:val="004A0E13"/>
    <w:rsid w:val="004A1017"/>
    <w:rsid w:val="004A1B01"/>
    <w:rsid w:val="004A4615"/>
    <w:rsid w:val="004B3EAA"/>
    <w:rsid w:val="004C1F0C"/>
    <w:rsid w:val="004C3D88"/>
    <w:rsid w:val="004C41E8"/>
    <w:rsid w:val="004C4F7B"/>
    <w:rsid w:val="004D0CA7"/>
    <w:rsid w:val="004D1A6C"/>
    <w:rsid w:val="004D38DF"/>
    <w:rsid w:val="004D403E"/>
    <w:rsid w:val="004D6E56"/>
    <w:rsid w:val="004E0278"/>
    <w:rsid w:val="004E170B"/>
    <w:rsid w:val="004E35AE"/>
    <w:rsid w:val="004E5931"/>
    <w:rsid w:val="004E6911"/>
    <w:rsid w:val="004F22AC"/>
    <w:rsid w:val="004F2312"/>
    <w:rsid w:val="004F6118"/>
    <w:rsid w:val="00500C40"/>
    <w:rsid w:val="00505539"/>
    <w:rsid w:val="00506220"/>
    <w:rsid w:val="00511C13"/>
    <w:rsid w:val="0051313D"/>
    <w:rsid w:val="00531988"/>
    <w:rsid w:val="00533835"/>
    <w:rsid w:val="005356F1"/>
    <w:rsid w:val="0054050E"/>
    <w:rsid w:val="005415E5"/>
    <w:rsid w:val="005434D8"/>
    <w:rsid w:val="005523DE"/>
    <w:rsid w:val="00554237"/>
    <w:rsid w:val="0056004A"/>
    <w:rsid w:val="00561C83"/>
    <w:rsid w:val="00562265"/>
    <w:rsid w:val="005667D2"/>
    <w:rsid w:val="00567256"/>
    <w:rsid w:val="005739E6"/>
    <w:rsid w:val="00575671"/>
    <w:rsid w:val="00576153"/>
    <w:rsid w:val="00577E32"/>
    <w:rsid w:val="00582881"/>
    <w:rsid w:val="005A0A57"/>
    <w:rsid w:val="005A190A"/>
    <w:rsid w:val="005A5F2F"/>
    <w:rsid w:val="005B06C7"/>
    <w:rsid w:val="005B0CC0"/>
    <w:rsid w:val="005B4D05"/>
    <w:rsid w:val="005B711A"/>
    <w:rsid w:val="005C0EA0"/>
    <w:rsid w:val="005C3675"/>
    <w:rsid w:val="005C4297"/>
    <w:rsid w:val="005C4424"/>
    <w:rsid w:val="005C4C6F"/>
    <w:rsid w:val="005D0E09"/>
    <w:rsid w:val="005D2A9C"/>
    <w:rsid w:val="005D3652"/>
    <w:rsid w:val="005D5575"/>
    <w:rsid w:val="005D5F63"/>
    <w:rsid w:val="005D66D3"/>
    <w:rsid w:val="005E121A"/>
    <w:rsid w:val="005E7179"/>
    <w:rsid w:val="005F5FB0"/>
    <w:rsid w:val="0060050B"/>
    <w:rsid w:val="006010E6"/>
    <w:rsid w:val="0060537A"/>
    <w:rsid w:val="00605980"/>
    <w:rsid w:val="00606A9C"/>
    <w:rsid w:val="00613C69"/>
    <w:rsid w:val="00615203"/>
    <w:rsid w:val="006200A0"/>
    <w:rsid w:val="00620D17"/>
    <w:rsid w:val="00621F9E"/>
    <w:rsid w:val="0062415B"/>
    <w:rsid w:val="00624901"/>
    <w:rsid w:val="0062559E"/>
    <w:rsid w:val="00626ADE"/>
    <w:rsid w:val="00630CE0"/>
    <w:rsid w:val="00632401"/>
    <w:rsid w:val="00637EB2"/>
    <w:rsid w:val="00641AB5"/>
    <w:rsid w:val="00641ADA"/>
    <w:rsid w:val="00645968"/>
    <w:rsid w:val="006459B4"/>
    <w:rsid w:val="00647771"/>
    <w:rsid w:val="0064799D"/>
    <w:rsid w:val="00653AE5"/>
    <w:rsid w:val="00657DD3"/>
    <w:rsid w:val="006604C0"/>
    <w:rsid w:val="006641C2"/>
    <w:rsid w:val="00664266"/>
    <w:rsid w:val="0066506C"/>
    <w:rsid w:val="006700E4"/>
    <w:rsid w:val="00677B10"/>
    <w:rsid w:val="00680CE7"/>
    <w:rsid w:val="0068171B"/>
    <w:rsid w:val="00681EA7"/>
    <w:rsid w:val="006860B0"/>
    <w:rsid w:val="00687044"/>
    <w:rsid w:val="006931C8"/>
    <w:rsid w:val="00694AF4"/>
    <w:rsid w:val="006A0F24"/>
    <w:rsid w:val="006A4242"/>
    <w:rsid w:val="006B10D9"/>
    <w:rsid w:val="006B1D22"/>
    <w:rsid w:val="006B458E"/>
    <w:rsid w:val="006B46C1"/>
    <w:rsid w:val="006B5401"/>
    <w:rsid w:val="006B6D49"/>
    <w:rsid w:val="006C6DFB"/>
    <w:rsid w:val="006D09FB"/>
    <w:rsid w:val="006D0A18"/>
    <w:rsid w:val="006D577C"/>
    <w:rsid w:val="006D6EC1"/>
    <w:rsid w:val="006E2519"/>
    <w:rsid w:val="006E2A36"/>
    <w:rsid w:val="006F1C64"/>
    <w:rsid w:val="006F2764"/>
    <w:rsid w:val="006F5B8E"/>
    <w:rsid w:val="006F7140"/>
    <w:rsid w:val="006F71AF"/>
    <w:rsid w:val="006F735C"/>
    <w:rsid w:val="00703BAF"/>
    <w:rsid w:val="00706A8D"/>
    <w:rsid w:val="0071191A"/>
    <w:rsid w:val="00715044"/>
    <w:rsid w:val="007165CF"/>
    <w:rsid w:val="00724F92"/>
    <w:rsid w:val="0073085B"/>
    <w:rsid w:val="00733034"/>
    <w:rsid w:val="007348AA"/>
    <w:rsid w:val="00742D2A"/>
    <w:rsid w:val="00745C8F"/>
    <w:rsid w:val="00747486"/>
    <w:rsid w:val="00761FB6"/>
    <w:rsid w:val="00763876"/>
    <w:rsid w:val="00764CEA"/>
    <w:rsid w:val="007670BD"/>
    <w:rsid w:val="007671EE"/>
    <w:rsid w:val="00774029"/>
    <w:rsid w:val="0078202B"/>
    <w:rsid w:val="00782B86"/>
    <w:rsid w:val="007909DB"/>
    <w:rsid w:val="00796944"/>
    <w:rsid w:val="007A48D8"/>
    <w:rsid w:val="007B03E2"/>
    <w:rsid w:val="007B2A91"/>
    <w:rsid w:val="007B4D3F"/>
    <w:rsid w:val="007C0C0C"/>
    <w:rsid w:val="007C2DBC"/>
    <w:rsid w:val="007C4C98"/>
    <w:rsid w:val="007D4554"/>
    <w:rsid w:val="007D4950"/>
    <w:rsid w:val="007D66CB"/>
    <w:rsid w:val="007D695B"/>
    <w:rsid w:val="007D7939"/>
    <w:rsid w:val="007E1E89"/>
    <w:rsid w:val="007E2CA2"/>
    <w:rsid w:val="007F3996"/>
    <w:rsid w:val="007F47FE"/>
    <w:rsid w:val="007F60DB"/>
    <w:rsid w:val="007F6709"/>
    <w:rsid w:val="007F6D22"/>
    <w:rsid w:val="007F7313"/>
    <w:rsid w:val="00802425"/>
    <w:rsid w:val="008037DF"/>
    <w:rsid w:val="00804F1A"/>
    <w:rsid w:val="008073B6"/>
    <w:rsid w:val="00811C17"/>
    <w:rsid w:val="00811DC8"/>
    <w:rsid w:val="00812262"/>
    <w:rsid w:val="00813459"/>
    <w:rsid w:val="0081369B"/>
    <w:rsid w:val="00821716"/>
    <w:rsid w:val="00823625"/>
    <w:rsid w:val="008260D2"/>
    <w:rsid w:val="00827E0A"/>
    <w:rsid w:val="00841C35"/>
    <w:rsid w:val="0084465D"/>
    <w:rsid w:val="00844B0E"/>
    <w:rsid w:val="00844DD5"/>
    <w:rsid w:val="0084668D"/>
    <w:rsid w:val="00847502"/>
    <w:rsid w:val="00852423"/>
    <w:rsid w:val="00856B23"/>
    <w:rsid w:val="00860B4C"/>
    <w:rsid w:val="00865D86"/>
    <w:rsid w:val="00875865"/>
    <w:rsid w:val="008763E7"/>
    <w:rsid w:val="00880CE6"/>
    <w:rsid w:val="00880F16"/>
    <w:rsid w:val="00882255"/>
    <w:rsid w:val="008828A4"/>
    <w:rsid w:val="00884533"/>
    <w:rsid w:val="00895BD8"/>
    <w:rsid w:val="008A06E4"/>
    <w:rsid w:val="008A4638"/>
    <w:rsid w:val="008A7563"/>
    <w:rsid w:val="008B42E6"/>
    <w:rsid w:val="008B45BE"/>
    <w:rsid w:val="008B527D"/>
    <w:rsid w:val="008B67BA"/>
    <w:rsid w:val="008C2371"/>
    <w:rsid w:val="008D584A"/>
    <w:rsid w:val="008D710D"/>
    <w:rsid w:val="008E0600"/>
    <w:rsid w:val="008E5BB6"/>
    <w:rsid w:val="008E697E"/>
    <w:rsid w:val="008F037C"/>
    <w:rsid w:val="008F10A5"/>
    <w:rsid w:val="008F27DD"/>
    <w:rsid w:val="008F3895"/>
    <w:rsid w:val="008F5180"/>
    <w:rsid w:val="008F5A5D"/>
    <w:rsid w:val="009012A7"/>
    <w:rsid w:val="00901D38"/>
    <w:rsid w:val="00905039"/>
    <w:rsid w:val="009065BB"/>
    <w:rsid w:val="00907352"/>
    <w:rsid w:val="00911B62"/>
    <w:rsid w:val="009129CC"/>
    <w:rsid w:val="00914B82"/>
    <w:rsid w:val="0091538E"/>
    <w:rsid w:val="009153F8"/>
    <w:rsid w:val="009200EE"/>
    <w:rsid w:val="009226C1"/>
    <w:rsid w:val="009230CA"/>
    <w:rsid w:val="00923A6D"/>
    <w:rsid w:val="009349EE"/>
    <w:rsid w:val="0095255F"/>
    <w:rsid w:val="00954CEC"/>
    <w:rsid w:val="0096069B"/>
    <w:rsid w:val="00962E58"/>
    <w:rsid w:val="0096453B"/>
    <w:rsid w:val="00965770"/>
    <w:rsid w:val="00966DA4"/>
    <w:rsid w:val="00982DEC"/>
    <w:rsid w:val="00982EB3"/>
    <w:rsid w:val="009901D2"/>
    <w:rsid w:val="00991B3A"/>
    <w:rsid w:val="00991C83"/>
    <w:rsid w:val="00993D36"/>
    <w:rsid w:val="009941F7"/>
    <w:rsid w:val="00995D00"/>
    <w:rsid w:val="009A20B6"/>
    <w:rsid w:val="009A370B"/>
    <w:rsid w:val="009A5A0F"/>
    <w:rsid w:val="009B7D50"/>
    <w:rsid w:val="009C2F6C"/>
    <w:rsid w:val="009C76DE"/>
    <w:rsid w:val="009D225A"/>
    <w:rsid w:val="009D5420"/>
    <w:rsid w:val="009D54C4"/>
    <w:rsid w:val="009D69C9"/>
    <w:rsid w:val="009D7E07"/>
    <w:rsid w:val="009E1016"/>
    <w:rsid w:val="009E1859"/>
    <w:rsid w:val="009E24B1"/>
    <w:rsid w:val="009E417E"/>
    <w:rsid w:val="009F0060"/>
    <w:rsid w:val="009F3261"/>
    <w:rsid w:val="009F43AD"/>
    <w:rsid w:val="00A01960"/>
    <w:rsid w:val="00A11170"/>
    <w:rsid w:val="00A13670"/>
    <w:rsid w:val="00A14EE8"/>
    <w:rsid w:val="00A21BB3"/>
    <w:rsid w:val="00A21DCF"/>
    <w:rsid w:val="00A225A8"/>
    <w:rsid w:val="00A225F2"/>
    <w:rsid w:val="00A23942"/>
    <w:rsid w:val="00A27552"/>
    <w:rsid w:val="00A27B79"/>
    <w:rsid w:val="00A31CA4"/>
    <w:rsid w:val="00A3655D"/>
    <w:rsid w:val="00A403C3"/>
    <w:rsid w:val="00A43214"/>
    <w:rsid w:val="00A46DFF"/>
    <w:rsid w:val="00A56E61"/>
    <w:rsid w:val="00A56EFE"/>
    <w:rsid w:val="00A6194A"/>
    <w:rsid w:val="00A6451E"/>
    <w:rsid w:val="00A66701"/>
    <w:rsid w:val="00A66E11"/>
    <w:rsid w:val="00A75199"/>
    <w:rsid w:val="00A769AA"/>
    <w:rsid w:val="00A76DDD"/>
    <w:rsid w:val="00A803A2"/>
    <w:rsid w:val="00A80709"/>
    <w:rsid w:val="00A818A2"/>
    <w:rsid w:val="00A83D8B"/>
    <w:rsid w:val="00A84DB1"/>
    <w:rsid w:val="00A931BC"/>
    <w:rsid w:val="00A93388"/>
    <w:rsid w:val="00A94BE3"/>
    <w:rsid w:val="00A96445"/>
    <w:rsid w:val="00A96B86"/>
    <w:rsid w:val="00AA19C0"/>
    <w:rsid w:val="00AA7080"/>
    <w:rsid w:val="00AB5313"/>
    <w:rsid w:val="00AB7C91"/>
    <w:rsid w:val="00AC3FE6"/>
    <w:rsid w:val="00AC7E76"/>
    <w:rsid w:val="00AD1799"/>
    <w:rsid w:val="00AE09B1"/>
    <w:rsid w:val="00AE1C48"/>
    <w:rsid w:val="00AE2807"/>
    <w:rsid w:val="00AE3A16"/>
    <w:rsid w:val="00AE41A3"/>
    <w:rsid w:val="00AF35F5"/>
    <w:rsid w:val="00B01CE8"/>
    <w:rsid w:val="00B0236C"/>
    <w:rsid w:val="00B03A01"/>
    <w:rsid w:val="00B03A88"/>
    <w:rsid w:val="00B07036"/>
    <w:rsid w:val="00B071D7"/>
    <w:rsid w:val="00B141E7"/>
    <w:rsid w:val="00B14DFF"/>
    <w:rsid w:val="00B16A81"/>
    <w:rsid w:val="00B255DD"/>
    <w:rsid w:val="00B27104"/>
    <w:rsid w:val="00B32DCE"/>
    <w:rsid w:val="00B40C44"/>
    <w:rsid w:val="00B420D4"/>
    <w:rsid w:val="00B42382"/>
    <w:rsid w:val="00B43897"/>
    <w:rsid w:val="00B445BB"/>
    <w:rsid w:val="00B46C52"/>
    <w:rsid w:val="00B51AA9"/>
    <w:rsid w:val="00B57A5E"/>
    <w:rsid w:val="00B60952"/>
    <w:rsid w:val="00B658AA"/>
    <w:rsid w:val="00B65E35"/>
    <w:rsid w:val="00B66C50"/>
    <w:rsid w:val="00B679D8"/>
    <w:rsid w:val="00B725C5"/>
    <w:rsid w:val="00B74064"/>
    <w:rsid w:val="00B750D6"/>
    <w:rsid w:val="00B758B4"/>
    <w:rsid w:val="00B77F4F"/>
    <w:rsid w:val="00B82C0A"/>
    <w:rsid w:val="00B84B38"/>
    <w:rsid w:val="00B90B6C"/>
    <w:rsid w:val="00B93993"/>
    <w:rsid w:val="00B967BF"/>
    <w:rsid w:val="00BA00D6"/>
    <w:rsid w:val="00BA5035"/>
    <w:rsid w:val="00BA74B2"/>
    <w:rsid w:val="00BB566D"/>
    <w:rsid w:val="00BC204C"/>
    <w:rsid w:val="00BC2903"/>
    <w:rsid w:val="00BC7C11"/>
    <w:rsid w:val="00BE0F39"/>
    <w:rsid w:val="00BE23BE"/>
    <w:rsid w:val="00BE5852"/>
    <w:rsid w:val="00BE7B69"/>
    <w:rsid w:val="00BF2008"/>
    <w:rsid w:val="00BF3966"/>
    <w:rsid w:val="00BF6059"/>
    <w:rsid w:val="00BF7177"/>
    <w:rsid w:val="00BF7812"/>
    <w:rsid w:val="00C01AD5"/>
    <w:rsid w:val="00C07155"/>
    <w:rsid w:val="00C112FB"/>
    <w:rsid w:val="00C1159E"/>
    <w:rsid w:val="00C17536"/>
    <w:rsid w:val="00C22E27"/>
    <w:rsid w:val="00C251A0"/>
    <w:rsid w:val="00C30E29"/>
    <w:rsid w:val="00C32F67"/>
    <w:rsid w:val="00C514AE"/>
    <w:rsid w:val="00C5165F"/>
    <w:rsid w:val="00C56533"/>
    <w:rsid w:val="00C56764"/>
    <w:rsid w:val="00C6047D"/>
    <w:rsid w:val="00C63F7C"/>
    <w:rsid w:val="00C71B51"/>
    <w:rsid w:val="00C8027D"/>
    <w:rsid w:val="00C80BD1"/>
    <w:rsid w:val="00C83EBD"/>
    <w:rsid w:val="00C86621"/>
    <w:rsid w:val="00C876E4"/>
    <w:rsid w:val="00C92081"/>
    <w:rsid w:val="00C933F1"/>
    <w:rsid w:val="00C9627E"/>
    <w:rsid w:val="00C973C5"/>
    <w:rsid w:val="00CA09CA"/>
    <w:rsid w:val="00CA09F9"/>
    <w:rsid w:val="00CA46A9"/>
    <w:rsid w:val="00CA4A1D"/>
    <w:rsid w:val="00CB4E02"/>
    <w:rsid w:val="00CB5F39"/>
    <w:rsid w:val="00CC0E03"/>
    <w:rsid w:val="00CC23CB"/>
    <w:rsid w:val="00CC2CC3"/>
    <w:rsid w:val="00CC516C"/>
    <w:rsid w:val="00CD04CA"/>
    <w:rsid w:val="00CD0F5A"/>
    <w:rsid w:val="00CD536B"/>
    <w:rsid w:val="00CD5FAD"/>
    <w:rsid w:val="00CE5BCE"/>
    <w:rsid w:val="00CE7739"/>
    <w:rsid w:val="00CF2A9C"/>
    <w:rsid w:val="00CF34F2"/>
    <w:rsid w:val="00CF3C51"/>
    <w:rsid w:val="00CF504F"/>
    <w:rsid w:val="00D01981"/>
    <w:rsid w:val="00D06195"/>
    <w:rsid w:val="00D07C3E"/>
    <w:rsid w:val="00D07FD8"/>
    <w:rsid w:val="00D11286"/>
    <w:rsid w:val="00D124E1"/>
    <w:rsid w:val="00D12B64"/>
    <w:rsid w:val="00D2244E"/>
    <w:rsid w:val="00D24B29"/>
    <w:rsid w:val="00D32C6D"/>
    <w:rsid w:val="00D4000E"/>
    <w:rsid w:val="00D435C5"/>
    <w:rsid w:val="00D43DF2"/>
    <w:rsid w:val="00D47B40"/>
    <w:rsid w:val="00D51976"/>
    <w:rsid w:val="00D6219C"/>
    <w:rsid w:val="00D6699F"/>
    <w:rsid w:val="00D7043E"/>
    <w:rsid w:val="00D73CE9"/>
    <w:rsid w:val="00D752CA"/>
    <w:rsid w:val="00D768AD"/>
    <w:rsid w:val="00D77B34"/>
    <w:rsid w:val="00D8412F"/>
    <w:rsid w:val="00D87BDF"/>
    <w:rsid w:val="00D91A5F"/>
    <w:rsid w:val="00D920CF"/>
    <w:rsid w:val="00D9477D"/>
    <w:rsid w:val="00D94B72"/>
    <w:rsid w:val="00DA1B4A"/>
    <w:rsid w:val="00DB526F"/>
    <w:rsid w:val="00DB5DB9"/>
    <w:rsid w:val="00DB6789"/>
    <w:rsid w:val="00DB7F0D"/>
    <w:rsid w:val="00DC0A48"/>
    <w:rsid w:val="00DC1CD7"/>
    <w:rsid w:val="00DC51D1"/>
    <w:rsid w:val="00DC5A40"/>
    <w:rsid w:val="00DC6D02"/>
    <w:rsid w:val="00DD04EB"/>
    <w:rsid w:val="00DD1AB9"/>
    <w:rsid w:val="00DD43F6"/>
    <w:rsid w:val="00DD4DB7"/>
    <w:rsid w:val="00DE1D03"/>
    <w:rsid w:val="00DE1E1A"/>
    <w:rsid w:val="00DE2914"/>
    <w:rsid w:val="00DE5F2A"/>
    <w:rsid w:val="00DF059F"/>
    <w:rsid w:val="00DF4EFD"/>
    <w:rsid w:val="00DF7D77"/>
    <w:rsid w:val="00E04873"/>
    <w:rsid w:val="00E05725"/>
    <w:rsid w:val="00E06EAC"/>
    <w:rsid w:val="00E1197B"/>
    <w:rsid w:val="00E13D40"/>
    <w:rsid w:val="00E1731A"/>
    <w:rsid w:val="00E23F0F"/>
    <w:rsid w:val="00E248F7"/>
    <w:rsid w:val="00E262C9"/>
    <w:rsid w:val="00E26D5B"/>
    <w:rsid w:val="00E316CB"/>
    <w:rsid w:val="00E34DAE"/>
    <w:rsid w:val="00E3533D"/>
    <w:rsid w:val="00E37503"/>
    <w:rsid w:val="00E414BA"/>
    <w:rsid w:val="00E416EC"/>
    <w:rsid w:val="00E55996"/>
    <w:rsid w:val="00E57468"/>
    <w:rsid w:val="00E60E5E"/>
    <w:rsid w:val="00E74438"/>
    <w:rsid w:val="00E74B3F"/>
    <w:rsid w:val="00E76651"/>
    <w:rsid w:val="00E830BE"/>
    <w:rsid w:val="00E83199"/>
    <w:rsid w:val="00E84BC7"/>
    <w:rsid w:val="00E86C01"/>
    <w:rsid w:val="00E92EB3"/>
    <w:rsid w:val="00E941D6"/>
    <w:rsid w:val="00E9797E"/>
    <w:rsid w:val="00EA2A45"/>
    <w:rsid w:val="00EA2C03"/>
    <w:rsid w:val="00EA37E7"/>
    <w:rsid w:val="00EA4931"/>
    <w:rsid w:val="00EA4BD7"/>
    <w:rsid w:val="00EA79DF"/>
    <w:rsid w:val="00EB170D"/>
    <w:rsid w:val="00EB2353"/>
    <w:rsid w:val="00EC1597"/>
    <w:rsid w:val="00EC5929"/>
    <w:rsid w:val="00ED0292"/>
    <w:rsid w:val="00ED65A4"/>
    <w:rsid w:val="00ED664C"/>
    <w:rsid w:val="00EE2067"/>
    <w:rsid w:val="00EE23E3"/>
    <w:rsid w:val="00EE2B41"/>
    <w:rsid w:val="00EE7EA8"/>
    <w:rsid w:val="00EF0305"/>
    <w:rsid w:val="00EF309E"/>
    <w:rsid w:val="00EF344D"/>
    <w:rsid w:val="00EF78CF"/>
    <w:rsid w:val="00F0344B"/>
    <w:rsid w:val="00F03C9B"/>
    <w:rsid w:val="00F03FA8"/>
    <w:rsid w:val="00F06EF5"/>
    <w:rsid w:val="00F1681D"/>
    <w:rsid w:val="00F17166"/>
    <w:rsid w:val="00F2731F"/>
    <w:rsid w:val="00F326C9"/>
    <w:rsid w:val="00F33548"/>
    <w:rsid w:val="00F33FC4"/>
    <w:rsid w:val="00F3539A"/>
    <w:rsid w:val="00F40AD0"/>
    <w:rsid w:val="00F4170F"/>
    <w:rsid w:val="00F44262"/>
    <w:rsid w:val="00F46187"/>
    <w:rsid w:val="00F47BD6"/>
    <w:rsid w:val="00F47D11"/>
    <w:rsid w:val="00F56727"/>
    <w:rsid w:val="00F60329"/>
    <w:rsid w:val="00F64990"/>
    <w:rsid w:val="00F659E7"/>
    <w:rsid w:val="00F676E8"/>
    <w:rsid w:val="00F679B3"/>
    <w:rsid w:val="00F77199"/>
    <w:rsid w:val="00F77D9F"/>
    <w:rsid w:val="00F84A73"/>
    <w:rsid w:val="00F918D4"/>
    <w:rsid w:val="00F94C82"/>
    <w:rsid w:val="00FA1DB6"/>
    <w:rsid w:val="00FB2C5D"/>
    <w:rsid w:val="00FB4023"/>
    <w:rsid w:val="00FB72AD"/>
    <w:rsid w:val="00FC05CC"/>
    <w:rsid w:val="00FC0969"/>
    <w:rsid w:val="00FC1E2C"/>
    <w:rsid w:val="00FD07B3"/>
    <w:rsid w:val="00FD1731"/>
    <w:rsid w:val="00FD5251"/>
    <w:rsid w:val="00FD56F1"/>
    <w:rsid w:val="00FD5A0F"/>
    <w:rsid w:val="00FD6BD5"/>
    <w:rsid w:val="00FD6CCB"/>
    <w:rsid w:val="00FD72E0"/>
    <w:rsid w:val="00FE0FB9"/>
    <w:rsid w:val="00FE2E5C"/>
    <w:rsid w:val="00FE4767"/>
    <w:rsid w:val="00FE4E91"/>
    <w:rsid w:val="00FE6EB2"/>
    <w:rsid w:val="00FF599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82250D"/>
  <w15:docId w15:val="{53820F48-6785-4F8F-9FD5-D0666CA3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AA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51AA9"/>
    <w:pPr>
      <w:jc w:val="center"/>
    </w:pPr>
    <w:rPr>
      <w:rFonts w:cs="Times New Roman"/>
      <w:b/>
      <w:szCs w:val="24"/>
    </w:rPr>
  </w:style>
  <w:style w:type="paragraph" w:customStyle="1" w:styleId="Style2">
    <w:name w:val="Style2"/>
    <w:basedOn w:val="Style1"/>
    <w:autoRedefine/>
    <w:qFormat/>
    <w:rsid w:val="00B51AA9"/>
  </w:style>
  <w:style w:type="paragraph" w:customStyle="1" w:styleId="Style3">
    <w:name w:val="Style3"/>
    <w:basedOn w:val="Style2"/>
    <w:autoRedefine/>
    <w:qFormat/>
    <w:rsid w:val="00B51AA9"/>
    <w:pPr>
      <w:jc w:val="left"/>
    </w:pPr>
    <w:rPr>
      <w:b w:val="0"/>
    </w:rPr>
  </w:style>
  <w:style w:type="paragraph" w:customStyle="1" w:styleId="Indent">
    <w:name w:val="Indent"/>
    <w:basedOn w:val="Normal"/>
    <w:rsid w:val="004E0278"/>
    <w:pPr>
      <w:overflowPunct w:val="0"/>
      <w:autoSpaceDE w:val="0"/>
      <w:autoSpaceDN w:val="0"/>
      <w:adjustRightInd w:val="0"/>
      <w:ind w:left="540" w:hanging="540"/>
      <w:textAlignment w:val="baseline"/>
    </w:pPr>
    <w:rPr>
      <w:rFonts w:ascii="Arial" w:eastAsia="Times New Roman" w:hAnsi="Arial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6F2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6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F2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64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E262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62C9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ruletitle">
    <w:name w:val="rule_title"/>
    <w:basedOn w:val="DefaultParagraphFont"/>
    <w:rsid w:val="00E262C9"/>
  </w:style>
  <w:style w:type="table" w:styleId="TableGrid">
    <w:name w:val="Table Grid"/>
    <w:basedOn w:val="TableNormal"/>
    <w:uiPriority w:val="59"/>
    <w:rsid w:val="0011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E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0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F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FB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FB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39E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5407">
                  <w:marLeft w:val="30"/>
                  <w:marRight w:val="3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ADD"/>
                            <w:bottom w:val="single" w:sz="6" w:space="0" w:color="D9DADD"/>
                            <w:right w:val="single" w:sz="6" w:space="0" w:color="D9DADD"/>
                          </w:divBdr>
                          <w:divsChild>
                            <w:div w:id="140719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93211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162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5911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D6D6"/>
                            <w:left w:val="single" w:sz="6" w:space="0" w:color="D6D6D6"/>
                            <w:bottom w:val="single" w:sz="6" w:space="0" w:color="D6D6D6"/>
                            <w:right w:val="single" w:sz="6" w:space="0" w:color="D6D6D6"/>
                          </w:divBdr>
                        </w:div>
                      </w:divsChild>
                    </w:div>
                  </w:divsChild>
                </w:div>
                <w:div w:id="1124274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211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0841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911821">
              <w:marLeft w:val="180"/>
              <w:marRight w:val="18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2478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4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913">
                  <w:marLeft w:val="15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84389">
          <w:marLeft w:val="0"/>
          <w:marRight w:val="0"/>
          <w:marTop w:val="0"/>
          <w:marBottom w:val="0"/>
          <w:divBdr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divBdr>
          <w:divsChild>
            <w:div w:id="1994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909</Words>
  <Characters>5184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vchambe</dc:creator>
  <cp:lastModifiedBy>REINHARDT Heidi * TSPC</cp:lastModifiedBy>
  <cp:revision>2</cp:revision>
  <dcterms:created xsi:type="dcterms:W3CDTF">2014-07-22T19:37:00Z</dcterms:created>
  <dcterms:modified xsi:type="dcterms:W3CDTF">2014-07-22T19:37:00Z</dcterms:modified>
</cp:coreProperties>
</file>